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36F60" w14:textId="77777777" w:rsidR="001D5C2B" w:rsidRDefault="00A12C17" w:rsidP="00382053">
      <w:pPr>
        <w:pStyle w:val="Ttulo"/>
        <w:widowControl w:val="0"/>
        <w:suppressLineNumbers/>
      </w:pPr>
      <w:bookmarkStart w:id="0" w:name="_Hlk169182147"/>
      <w:r>
        <w:t>EDITAL DE PREGÃO ELETRÔNICO Nº010/202</w:t>
      </w:r>
      <w:bookmarkEnd w:id="0"/>
      <w:r>
        <w:t>5</w:t>
      </w:r>
    </w:p>
    <w:p w14:paraId="4A448D17" w14:textId="77777777" w:rsidR="001D5C2B" w:rsidRDefault="00A12C17" w:rsidP="00382053">
      <w:pPr>
        <w:pStyle w:val="Ttulo2"/>
        <w:suppressLineNumbers/>
      </w:pPr>
      <w:r>
        <w:t>SISTEMA DE REGISTRO DE PREÇO</w:t>
      </w:r>
    </w:p>
    <w:p w14:paraId="42E595AE" w14:textId="77777777" w:rsidR="001D5C2B" w:rsidRDefault="00A12C17" w:rsidP="00382053">
      <w:pPr>
        <w:pStyle w:val="Ttulo2"/>
        <w:suppressLineNumbers/>
        <w:rPr>
          <w:sz w:val="22"/>
          <w:szCs w:val="20"/>
        </w:rPr>
      </w:pPr>
      <w:r>
        <w:t>PROCESSO LICITATORIO 988/2025</w:t>
      </w:r>
    </w:p>
    <w:p w14:paraId="7CAC0461" w14:textId="77777777" w:rsidR="001D5C2B" w:rsidRDefault="001D5C2B" w:rsidP="00382053">
      <w:pPr>
        <w:widowControl w:val="0"/>
        <w:suppressLineNumbers/>
        <w:spacing w:line="240" w:lineRule="auto"/>
        <w:ind w:left="4253" w:right="57"/>
        <w:rPr>
          <w:sz w:val="22"/>
          <w:szCs w:val="20"/>
        </w:rPr>
      </w:pPr>
    </w:p>
    <w:p w14:paraId="6E310B13" w14:textId="77777777" w:rsidR="001D5C2B" w:rsidRDefault="00A12C17" w:rsidP="00382053">
      <w:pPr>
        <w:widowControl w:val="0"/>
        <w:suppressLineNumbers/>
        <w:ind w:firstLine="708"/>
      </w:pPr>
      <w:r>
        <w:rPr>
          <w:b/>
        </w:rPr>
        <w:t>GILBERTO DA COSTA SILVA, PREFEITO MUNICIPAL DE CIDREIRA, ESTADO DO RIO GRANDE DO SUL</w:t>
      </w:r>
      <w:r>
        <w:t xml:space="preserve">, no uso de suas atribuições, torna público, para conhecimento dos interessados, a realização de licitação na modalidade pregão, na forma eletrônica, pelo sistema de registro de preço, do tipo menor preço por item, objetivando a contratação de empresa para a possível prestação de serviços de </w:t>
      </w:r>
      <w:r>
        <w:rPr>
          <w:b/>
          <w:bCs/>
        </w:rPr>
        <w:t xml:space="preserve">Locação de Geradores de Energia, </w:t>
      </w:r>
      <w:r>
        <w:t>conforme descrito nesse edital e seus anexos, e nos termos da Lei Federal nº 14.133, de 01 de Abril de 2021.</w:t>
      </w:r>
    </w:p>
    <w:p w14:paraId="6A82D242" w14:textId="407DEB16" w:rsidR="001D5C2B" w:rsidRDefault="00A12C17" w:rsidP="00382053">
      <w:pPr>
        <w:widowControl w:val="0"/>
        <w:suppressLineNumbers/>
        <w:ind w:firstLine="708"/>
      </w:pPr>
      <w:r>
        <w:t xml:space="preserve">A sessão virtual do pregão eletrônico será realizada no seguinte endereço: </w:t>
      </w:r>
      <w:r>
        <w:rPr>
          <w:b/>
        </w:rPr>
        <w:t>www.pregaobanrisul.com.br</w:t>
      </w:r>
      <w:r>
        <w:t xml:space="preserve">, podendo as propostas e os documentos serem enviados do dia </w:t>
      </w:r>
      <w:r w:rsidR="00817293">
        <w:rPr>
          <w:b/>
          <w:bCs/>
        </w:rPr>
        <w:t>06</w:t>
      </w:r>
      <w:r>
        <w:rPr>
          <w:b/>
        </w:rPr>
        <w:t xml:space="preserve"> de m</w:t>
      </w:r>
      <w:r w:rsidR="00817293">
        <w:rPr>
          <w:b/>
        </w:rPr>
        <w:t>aio</w:t>
      </w:r>
      <w:r>
        <w:rPr>
          <w:b/>
        </w:rPr>
        <w:t xml:space="preserve"> de 2025 </w:t>
      </w:r>
      <w:r>
        <w:t xml:space="preserve">até o dia da abertura das propostas, dia </w:t>
      </w:r>
      <w:r w:rsidR="00817293">
        <w:rPr>
          <w:b/>
          <w:bCs/>
        </w:rPr>
        <w:t>21</w:t>
      </w:r>
      <w:r>
        <w:rPr>
          <w:b/>
        </w:rPr>
        <w:t xml:space="preserve"> de </w:t>
      </w:r>
      <w:r w:rsidR="00817293">
        <w:rPr>
          <w:b/>
        </w:rPr>
        <w:t>maio</w:t>
      </w:r>
      <w:r>
        <w:rPr>
          <w:b/>
        </w:rPr>
        <w:t xml:space="preserve"> de 2025 </w:t>
      </w:r>
      <w:r>
        <w:t xml:space="preserve">às </w:t>
      </w:r>
      <w:r>
        <w:rPr>
          <w:b/>
        </w:rPr>
        <w:t>09h00min</w:t>
      </w:r>
      <w:r>
        <w:t>, sendo que todas as referências de tempo observam o horário de Brasília.</w:t>
      </w:r>
    </w:p>
    <w:p w14:paraId="37C91FA5" w14:textId="77777777" w:rsidR="001D5C2B" w:rsidRDefault="00A12C17" w:rsidP="00382053">
      <w:pPr>
        <w:pStyle w:val="Estilo1"/>
        <w:keepNext w:val="0"/>
        <w:suppressLineNumbers/>
        <w:spacing w:before="0"/>
      </w:pPr>
      <w:r>
        <w:t xml:space="preserve">DO OBJETO: </w:t>
      </w:r>
    </w:p>
    <w:p w14:paraId="39CFC579" w14:textId="77777777" w:rsidR="001D5C2B" w:rsidRDefault="00A12C17" w:rsidP="00382053">
      <w:pPr>
        <w:pStyle w:val="Estilo2"/>
        <w:keepNext w:val="0"/>
        <w:keepLines w:val="0"/>
        <w:widowControl w:val="0"/>
        <w:numPr>
          <w:ilvl w:val="1"/>
          <w:numId w:val="3"/>
        </w:numPr>
        <w:suppressLineNumbers/>
        <w:rPr>
          <w:b/>
          <w:sz w:val="16"/>
          <w:szCs w:val="16"/>
        </w:rPr>
      </w:pPr>
      <w:r>
        <w:t>Constitui objeto da presente licitação a contratação para a possível prestação dos seguintes serviços, cujas descrições e condições de entrega estão detalhadas neste edital e seus anexos:</w:t>
      </w:r>
    </w:p>
    <w:tbl>
      <w:tblPr>
        <w:tblW w:w="9638" w:type="dxa"/>
        <w:tblLayout w:type="fixed"/>
        <w:tblCellMar>
          <w:left w:w="0" w:type="dxa"/>
          <w:right w:w="0" w:type="dxa"/>
        </w:tblCellMar>
        <w:tblLook w:val="04A0" w:firstRow="1" w:lastRow="0" w:firstColumn="1" w:lastColumn="0" w:noHBand="0" w:noVBand="1"/>
      </w:tblPr>
      <w:tblGrid>
        <w:gridCol w:w="496"/>
        <w:gridCol w:w="5316"/>
        <w:gridCol w:w="567"/>
        <w:gridCol w:w="567"/>
        <w:gridCol w:w="567"/>
        <w:gridCol w:w="1276"/>
        <w:gridCol w:w="849"/>
      </w:tblGrid>
      <w:tr w:rsidR="001D5C2B" w14:paraId="0DC12C9D" w14:textId="77777777">
        <w:tc>
          <w:tcPr>
            <w:tcW w:w="496"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72D78633" w14:textId="77777777" w:rsidR="001D5C2B" w:rsidRDefault="00A12C17" w:rsidP="00382053">
            <w:pPr>
              <w:widowControl w:val="0"/>
              <w:suppressLineNumbers/>
              <w:spacing w:line="240" w:lineRule="auto"/>
              <w:jc w:val="center"/>
              <w:rPr>
                <w:b/>
                <w:sz w:val="16"/>
                <w:szCs w:val="16"/>
              </w:rPr>
            </w:pPr>
            <w:bookmarkStart w:id="1" w:name="_Hlk193112101"/>
            <w:bookmarkEnd w:id="1"/>
            <w:r>
              <w:rPr>
                <w:b/>
                <w:sz w:val="16"/>
                <w:szCs w:val="16"/>
              </w:rPr>
              <w:t>Item</w:t>
            </w:r>
          </w:p>
        </w:tc>
        <w:tc>
          <w:tcPr>
            <w:tcW w:w="5316" w:type="dxa"/>
            <w:tcBorders>
              <w:top w:val="single" w:sz="2" w:space="0" w:color="000000"/>
              <w:left w:val="single" w:sz="2" w:space="0" w:color="000000"/>
              <w:bottom w:val="single" w:sz="2" w:space="0" w:color="000000"/>
              <w:right w:val="single" w:sz="2" w:space="0" w:color="000000"/>
            </w:tcBorders>
            <w:shd w:val="clear" w:color="auto" w:fill="C0C0C0"/>
          </w:tcPr>
          <w:p w14:paraId="51444B29" w14:textId="77777777" w:rsidR="001D5C2B" w:rsidRDefault="00A12C17" w:rsidP="00382053">
            <w:pPr>
              <w:widowControl w:val="0"/>
              <w:suppressLineNumbers/>
              <w:spacing w:line="240" w:lineRule="auto"/>
              <w:jc w:val="center"/>
              <w:rPr>
                <w:b/>
                <w:sz w:val="16"/>
                <w:szCs w:val="16"/>
              </w:rPr>
            </w:pPr>
            <w:r>
              <w:rPr>
                <w:b/>
                <w:sz w:val="16"/>
                <w:szCs w:val="16"/>
              </w:rPr>
              <w:t>Descrição</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44044ED1" w14:textId="77777777" w:rsidR="001D5C2B" w:rsidRDefault="00A12C17" w:rsidP="00382053">
            <w:pPr>
              <w:widowControl w:val="0"/>
              <w:suppressLineNumbers/>
              <w:spacing w:line="240" w:lineRule="auto"/>
              <w:jc w:val="center"/>
              <w:rPr>
                <w:b/>
                <w:sz w:val="16"/>
                <w:szCs w:val="16"/>
              </w:rPr>
            </w:pPr>
            <w:r>
              <w:rPr>
                <w:b/>
                <w:sz w:val="16"/>
                <w:szCs w:val="16"/>
              </w:rPr>
              <w:t>Un</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7450897B" w14:textId="77777777" w:rsidR="001D5C2B" w:rsidRDefault="00A12C17" w:rsidP="00382053">
            <w:pPr>
              <w:widowControl w:val="0"/>
              <w:suppressLineNumbers/>
              <w:spacing w:line="240" w:lineRule="auto"/>
              <w:jc w:val="center"/>
              <w:rPr>
                <w:b/>
                <w:sz w:val="16"/>
                <w:szCs w:val="16"/>
              </w:rPr>
            </w:pPr>
            <w:r>
              <w:rPr>
                <w:b/>
                <w:sz w:val="16"/>
                <w:szCs w:val="16"/>
              </w:rPr>
              <w:t>Qtd</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50B7208E" w14:textId="77777777" w:rsidR="001D5C2B" w:rsidRDefault="00A12C17" w:rsidP="00382053">
            <w:pPr>
              <w:widowControl w:val="0"/>
              <w:suppressLineNumbers/>
              <w:spacing w:line="240" w:lineRule="auto"/>
              <w:jc w:val="center"/>
              <w:rPr>
                <w:b/>
                <w:sz w:val="16"/>
                <w:szCs w:val="16"/>
              </w:rPr>
            </w:pPr>
            <w:r>
              <w:rPr>
                <w:b/>
                <w:sz w:val="16"/>
                <w:szCs w:val="16"/>
              </w:rPr>
              <w:t>Marca</w:t>
            </w:r>
          </w:p>
        </w:tc>
        <w:tc>
          <w:tcPr>
            <w:tcW w:w="1276"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1C68BE95" w14:textId="77777777" w:rsidR="001D5C2B" w:rsidRDefault="00A12C17" w:rsidP="00382053">
            <w:pPr>
              <w:widowControl w:val="0"/>
              <w:suppressLineNumbers/>
              <w:spacing w:line="240" w:lineRule="auto"/>
              <w:jc w:val="center"/>
              <w:rPr>
                <w:b/>
                <w:sz w:val="16"/>
                <w:szCs w:val="16"/>
              </w:rPr>
            </w:pPr>
            <w:r>
              <w:rPr>
                <w:b/>
                <w:sz w:val="16"/>
                <w:szCs w:val="16"/>
              </w:rPr>
              <w:t>Vlr Uni</w:t>
            </w:r>
          </w:p>
        </w:tc>
        <w:tc>
          <w:tcPr>
            <w:tcW w:w="849"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7964092E" w14:textId="77777777" w:rsidR="001D5C2B" w:rsidRDefault="00A12C17" w:rsidP="00382053">
            <w:pPr>
              <w:widowControl w:val="0"/>
              <w:suppressLineNumbers/>
              <w:spacing w:line="240" w:lineRule="auto"/>
              <w:jc w:val="center"/>
              <w:rPr>
                <w:b/>
                <w:sz w:val="16"/>
                <w:szCs w:val="16"/>
              </w:rPr>
            </w:pPr>
            <w:r>
              <w:rPr>
                <w:b/>
                <w:sz w:val="16"/>
                <w:szCs w:val="16"/>
              </w:rPr>
              <w:t>Total</w:t>
            </w:r>
          </w:p>
        </w:tc>
      </w:tr>
      <w:tr w:rsidR="001D5C2B" w14:paraId="102662D9" w14:textId="77777777">
        <w:tc>
          <w:tcPr>
            <w:tcW w:w="496" w:type="dxa"/>
            <w:tcBorders>
              <w:top w:val="single" w:sz="2" w:space="0" w:color="000000"/>
              <w:left w:val="single" w:sz="2" w:space="0" w:color="000000"/>
              <w:bottom w:val="single" w:sz="2" w:space="0" w:color="000000"/>
              <w:right w:val="single" w:sz="2" w:space="0" w:color="000000"/>
            </w:tcBorders>
            <w:vAlign w:val="center"/>
          </w:tcPr>
          <w:p w14:paraId="46D94319" w14:textId="77777777" w:rsidR="001D5C2B" w:rsidRDefault="00A12C17" w:rsidP="00382053">
            <w:pPr>
              <w:widowControl w:val="0"/>
              <w:suppressLineNumbers/>
              <w:spacing w:line="240" w:lineRule="auto"/>
              <w:jc w:val="center"/>
              <w:rPr>
                <w:sz w:val="16"/>
                <w:szCs w:val="16"/>
              </w:rPr>
            </w:pPr>
            <w:r>
              <w:rPr>
                <w:sz w:val="16"/>
                <w:szCs w:val="16"/>
              </w:rPr>
              <w:t>1</w:t>
            </w:r>
          </w:p>
        </w:tc>
        <w:tc>
          <w:tcPr>
            <w:tcW w:w="5316" w:type="dxa"/>
            <w:tcBorders>
              <w:top w:val="single" w:sz="2" w:space="0" w:color="000000"/>
              <w:left w:val="single" w:sz="2" w:space="0" w:color="000000"/>
              <w:bottom w:val="single" w:sz="2" w:space="0" w:color="000000"/>
              <w:right w:val="single" w:sz="2" w:space="0" w:color="000000"/>
            </w:tcBorders>
          </w:tcPr>
          <w:p w14:paraId="17EFFB8A" w14:textId="77777777" w:rsidR="001D5C2B" w:rsidRDefault="001D5C2B" w:rsidP="00382053">
            <w:pPr>
              <w:widowControl w:val="0"/>
              <w:suppressLineNumbers/>
              <w:snapToGrid w:val="0"/>
              <w:spacing w:line="240" w:lineRule="auto"/>
              <w:jc w:val="left"/>
              <w:rPr>
                <w:sz w:val="16"/>
                <w:szCs w:val="16"/>
              </w:rPr>
            </w:pPr>
          </w:p>
          <w:p w14:paraId="6C918E5C" w14:textId="77777777" w:rsidR="001D5C2B" w:rsidRDefault="00A12C17" w:rsidP="00382053">
            <w:pPr>
              <w:widowControl w:val="0"/>
              <w:suppressLineNumbers/>
              <w:spacing w:line="240" w:lineRule="auto"/>
              <w:jc w:val="left"/>
              <w:rPr>
                <w:sz w:val="16"/>
                <w:szCs w:val="16"/>
              </w:rPr>
            </w:pPr>
            <w:r>
              <w:rPr>
                <w:sz w:val="16"/>
                <w:szCs w:val="16"/>
              </w:rPr>
              <w:t>19936 - LOCAÇÃO DE GERADOR 120 KVA COM TRANSPORTE, ABASTECIDO E INSTALADO.</w:t>
            </w:r>
          </w:p>
        </w:tc>
        <w:tc>
          <w:tcPr>
            <w:tcW w:w="567" w:type="dxa"/>
            <w:tcBorders>
              <w:top w:val="single" w:sz="2" w:space="0" w:color="000000"/>
              <w:left w:val="single" w:sz="2" w:space="0" w:color="000000"/>
              <w:bottom w:val="single" w:sz="2" w:space="0" w:color="000000"/>
              <w:right w:val="single" w:sz="2" w:space="0" w:color="000000"/>
            </w:tcBorders>
            <w:vAlign w:val="center"/>
          </w:tcPr>
          <w:p w14:paraId="270F463A" w14:textId="77777777" w:rsidR="001D5C2B" w:rsidRDefault="00A12C17" w:rsidP="00382053">
            <w:pPr>
              <w:widowControl w:val="0"/>
              <w:suppressLineNumbers/>
              <w:spacing w:line="240" w:lineRule="auto"/>
              <w:jc w:val="center"/>
              <w:rPr>
                <w:sz w:val="16"/>
                <w:szCs w:val="16"/>
              </w:rPr>
            </w:pPr>
            <w:r>
              <w:rPr>
                <w:sz w:val="16"/>
                <w:szCs w:val="16"/>
              </w:rPr>
              <w:t>UNI</w:t>
            </w:r>
          </w:p>
        </w:tc>
        <w:tc>
          <w:tcPr>
            <w:tcW w:w="567" w:type="dxa"/>
            <w:tcBorders>
              <w:top w:val="single" w:sz="2" w:space="0" w:color="000000"/>
              <w:left w:val="single" w:sz="2" w:space="0" w:color="000000"/>
              <w:bottom w:val="single" w:sz="2" w:space="0" w:color="000000"/>
              <w:right w:val="single" w:sz="2" w:space="0" w:color="000000"/>
            </w:tcBorders>
            <w:vAlign w:val="center"/>
          </w:tcPr>
          <w:p w14:paraId="1005DAA4" w14:textId="77777777" w:rsidR="001D5C2B" w:rsidRDefault="00A12C17" w:rsidP="00382053">
            <w:pPr>
              <w:widowControl w:val="0"/>
              <w:suppressLineNumbers/>
              <w:spacing w:line="240" w:lineRule="auto"/>
              <w:jc w:val="center"/>
              <w:rPr>
                <w:sz w:val="16"/>
                <w:szCs w:val="16"/>
              </w:rPr>
            </w:pPr>
            <w:r>
              <w:rPr>
                <w:sz w:val="16"/>
                <w:szCs w:val="16"/>
              </w:rPr>
              <w:t>60</w:t>
            </w:r>
          </w:p>
        </w:tc>
        <w:tc>
          <w:tcPr>
            <w:tcW w:w="567" w:type="dxa"/>
            <w:tcBorders>
              <w:top w:val="single" w:sz="2" w:space="0" w:color="000000"/>
              <w:left w:val="single" w:sz="2" w:space="0" w:color="000000"/>
              <w:bottom w:val="single" w:sz="2" w:space="0" w:color="000000"/>
              <w:right w:val="single" w:sz="2" w:space="0" w:color="000000"/>
            </w:tcBorders>
            <w:vAlign w:val="center"/>
          </w:tcPr>
          <w:p w14:paraId="4BA18890"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0F00E4FE" w14:textId="77777777" w:rsidR="001D5C2B" w:rsidRDefault="00A12C17" w:rsidP="00382053">
            <w:pPr>
              <w:widowControl w:val="0"/>
              <w:suppressLineNumbers/>
              <w:spacing w:line="240" w:lineRule="auto"/>
              <w:jc w:val="center"/>
              <w:rPr>
                <w:sz w:val="16"/>
                <w:szCs w:val="16"/>
              </w:rPr>
            </w:pPr>
            <w:r>
              <w:rPr>
                <w:sz w:val="16"/>
                <w:szCs w:val="16"/>
              </w:rPr>
              <w:t>2.409,00</w:t>
            </w:r>
          </w:p>
        </w:tc>
        <w:tc>
          <w:tcPr>
            <w:tcW w:w="849" w:type="dxa"/>
            <w:tcBorders>
              <w:top w:val="single" w:sz="2" w:space="0" w:color="000000"/>
              <w:left w:val="single" w:sz="2" w:space="0" w:color="000000"/>
              <w:bottom w:val="single" w:sz="2" w:space="0" w:color="000000"/>
              <w:right w:val="single" w:sz="2" w:space="0" w:color="000000"/>
            </w:tcBorders>
            <w:vAlign w:val="center"/>
          </w:tcPr>
          <w:p w14:paraId="305D8E3C" w14:textId="77777777" w:rsidR="001D5C2B" w:rsidRDefault="00A12C17" w:rsidP="00382053">
            <w:pPr>
              <w:widowControl w:val="0"/>
              <w:suppressLineNumbers/>
              <w:spacing w:line="240" w:lineRule="auto"/>
              <w:jc w:val="center"/>
              <w:rPr>
                <w:sz w:val="16"/>
                <w:szCs w:val="16"/>
              </w:rPr>
            </w:pPr>
            <w:r>
              <w:rPr>
                <w:sz w:val="16"/>
                <w:szCs w:val="16"/>
              </w:rPr>
              <w:t>144.540,00</w:t>
            </w:r>
          </w:p>
        </w:tc>
      </w:tr>
      <w:tr w:rsidR="001D5C2B" w14:paraId="2920FD0D" w14:textId="77777777">
        <w:tc>
          <w:tcPr>
            <w:tcW w:w="496" w:type="dxa"/>
            <w:tcBorders>
              <w:top w:val="single" w:sz="2" w:space="0" w:color="000000"/>
              <w:left w:val="single" w:sz="2" w:space="0" w:color="000000"/>
              <w:bottom w:val="single" w:sz="2" w:space="0" w:color="000000"/>
              <w:right w:val="single" w:sz="2" w:space="0" w:color="000000"/>
            </w:tcBorders>
            <w:vAlign w:val="center"/>
          </w:tcPr>
          <w:p w14:paraId="2BAAEA83" w14:textId="77777777" w:rsidR="001D5C2B" w:rsidRDefault="00A12C17" w:rsidP="00382053">
            <w:pPr>
              <w:widowControl w:val="0"/>
              <w:suppressLineNumbers/>
              <w:spacing w:line="240" w:lineRule="auto"/>
              <w:jc w:val="center"/>
              <w:rPr>
                <w:sz w:val="16"/>
                <w:szCs w:val="16"/>
              </w:rPr>
            </w:pPr>
            <w:r>
              <w:rPr>
                <w:sz w:val="16"/>
                <w:szCs w:val="16"/>
              </w:rPr>
              <w:t>2</w:t>
            </w:r>
          </w:p>
        </w:tc>
        <w:tc>
          <w:tcPr>
            <w:tcW w:w="5316" w:type="dxa"/>
            <w:tcBorders>
              <w:top w:val="single" w:sz="2" w:space="0" w:color="000000"/>
              <w:left w:val="single" w:sz="2" w:space="0" w:color="000000"/>
              <w:bottom w:val="single" w:sz="2" w:space="0" w:color="000000"/>
              <w:right w:val="single" w:sz="2" w:space="0" w:color="000000"/>
            </w:tcBorders>
          </w:tcPr>
          <w:p w14:paraId="56F36899" w14:textId="77777777" w:rsidR="001D5C2B" w:rsidRDefault="00A12C17" w:rsidP="00382053">
            <w:pPr>
              <w:widowControl w:val="0"/>
              <w:suppressLineNumbers/>
              <w:spacing w:line="240" w:lineRule="auto"/>
              <w:jc w:val="left"/>
              <w:rPr>
                <w:sz w:val="16"/>
                <w:szCs w:val="16"/>
              </w:rPr>
            </w:pPr>
            <w:r>
              <w:rPr>
                <w:sz w:val="16"/>
                <w:szCs w:val="16"/>
              </w:rPr>
              <w:t>21779 - GERADOR DE 250 KVA Cabos elétricos para ligação, com combustível, instalação/desinstalação, acompanhamento técnico, laudo de instalação e ART, transporte, manutenção preventiva/corretiva conforme instruções técnicas de cada gerador tudo por conta da contratada. Tipo de motor: Diesel Tensão: 110/220 Silencioso Para 12 horas de uso</w:t>
            </w:r>
          </w:p>
        </w:tc>
        <w:tc>
          <w:tcPr>
            <w:tcW w:w="567" w:type="dxa"/>
            <w:tcBorders>
              <w:top w:val="single" w:sz="2" w:space="0" w:color="000000"/>
              <w:left w:val="single" w:sz="2" w:space="0" w:color="000000"/>
              <w:bottom w:val="single" w:sz="2" w:space="0" w:color="000000"/>
              <w:right w:val="single" w:sz="2" w:space="0" w:color="000000"/>
            </w:tcBorders>
            <w:vAlign w:val="center"/>
          </w:tcPr>
          <w:p w14:paraId="53009A96" w14:textId="77777777" w:rsidR="001D5C2B" w:rsidRDefault="00A12C17" w:rsidP="00382053">
            <w:pPr>
              <w:widowControl w:val="0"/>
              <w:suppressLineNumbers/>
              <w:spacing w:line="240" w:lineRule="auto"/>
              <w:jc w:val="center"/>
              <w:rPr>
                <w:sz w:val="16"/>
                <w:szCs w:val="16"/>
              </w:rPr>
            </w:pPr>
            <w:r>
              <w:rPr>
                <w:sz w:val="16"/>
                <w:szCs w:val="16"/>
              </w:rPr>
              <w:t>UNI</w:t>
            </w:r>
          </w:p>
        </w:tc>
        <w:tc>
          <w:tcPr>
            <w:tcW w:w="567" w:type="dxa"/>
            <w:tcBorders>
              <w:top w:val="single" w:sz="2" w:space="0" w:color="000000"/>
              <w:left w:val="single" w:sz="2" w:space="0" w:color="000000"/>
              <w:bottom w:val="single" w:sz="2" w:space="0" w:color="000000"/>
              <w:right w:val="single" w:sz="2" w:space="0" w:color="000000"/>
            </w:tcBorders>
            <w:vAlign w:val="center"/>
          </w:tcPr>
          <w:p w14:paraId="593740A3" w14:textId="77777777" w:rsidR="001D5C2B" w:rsidRDefault="00A12C17" w:rsidP="00382053">
            <w:pPr>
              <w:widowControl w:val="0"/>
              <w:suppressLineNumbers/>
              <w:spacing w:line="240" w:lineRule="auto"/>
              <w:jc w:val="center"/>
              <w:rPr>
                <w:sz w:val="16"/>
                <w:szCs w:val="16"/>
              </w:rPr>
            </w:pPr>
            <w:r>
              <w:rPr>
                <w:sz w:val="16"/>
                <w:szCs w:val="16"/>
              </w:rPr>
              <w:t>25</w:t>
            </w:r>
          </w:p>
        </w:tc>
        <w:tc>
          <w:tcPr>
            <w:tcW w:w="567" w:type="dxa"/>
            <w:tcBorders>
              <w:top w:val="single" w:sz="2" w:space="0" w:color="000000"/>
              <w:left w:val="single" w:sz="2" w:space="0" w:color="000000"/>
              <w:bottom w:val="single" w:sz="2" w:space="0" w:color="000000"/>
              <w:right w:val="single" w:sz="2" w:space="0" w:color="000000"/>
            </w:tcBorders>
            <w:vAlign w:val="center"/>
          </w:tcPr>
          <w:p w14:paraId="37B78661"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16AB16ED" w14:textId="77777777" w:rsidR="001D5C2B" w:rsidRDefault="00A12C17" w:rsidP="00382053">
            <w:pPr>
              <w:widowControl w:val="0"/>
              <w:suppressLineNumbers/>
              <w:spacing w:line="240" w:lineRule="auto"/>
              <w:jc w:val="center"/>
              <w:rPr>
                <w:sz w:val="16"/>
                <w:szCs w:val="16"/>
              </w:rPr>
            </w:pPr>
            <w:r>
              <w:rPr>
                <w:sz w:val="16"/>
                <w:szCs w:val="16"/>
              </w:rPr>
              <w:t>3.562,00</w:t>
            </w:r>
          </w:p>
        </w:tc>
        <w:tc>
          <w:tcPr>
            <w:tcW w:w="849" w:type="dxa"/>
            <w:tcBorders>
              <w:top w:val="single" w:sz="2" w:space="0" w:color="000000"/>
              <w:left w:val="single" w:sz="2" w:space="0" w:color="000000"/>
              <w:bottom w:val="single" w:sz="2" w:space="0" w:color="000000"/>
              <w:right w:val="single" w:sz="2" w:space="0" w:color="000000"/>
            </w:tcBorders>
            <w:vAlign w:val="center"/>
          </w:tcPr>
          <w:p w14:paraId="3C9B33DA" w14:textId="77777777" w:rsidR="001D5C2B" w:rsidRDefault="00A12C17" w:rsidP="00382053">
            <w:pPr>
              <w:widowControl w:val="0"/>
              <w:suppressLineNumbers/>
              <w:spacing w:line="240" w:lineRule="auto"/>
              <w:jc w:val="center"/>
              <w:rPr>
                <w:sz w:val="16"/>
                <w:szCs w:val="16"/>
              </w:rPr>
            </w:pPr>
            <w:r>
              <w:rPr>
                <w:sz w:val="16"/>
                <w:szCs w:val="16"/>
              </w:rPr>
              <w:t>89.050,00</w:t>
            </w:r>
          </w:p>
        </w:tc>
      </w:tr>
      <w:tr w:rsidR="001D5C2B" w14:paraId="33EEA96D" w14:textId="77777777">
        <w:tc>
          <w:tcPr>
            <w:tcW w:w="496" w:type="dxa"/>
            <w:tcBorders>
              <w:top w:val="single" w:sz="2" w:space="0" w:color="000000"/>
              <w:left w:val="single" w:sz="2" w:space="0" w:color="000000"/>
              <w:bottom w:val="single" w:sz="2" w:space="0" w:color="000000"/>
              <w:right w:val="single" w:sz="2" w:space="0" w:color="000000"/>
            </w:tcBorders>
          </w:tcPr>
          <w:p w14:paraId="7198A0CE" w14:textId="77777777" w:rsidR="001D5C2B" w:rsidRDefault="001D5C2B" w:rsidP="00382053">
            <w:pPr>
              <w:widowControl w:val="0"/>
              <w:suppressLineNumbers/>
              <w:snapToGrid w:val="0"/>
              <w:spacing w:line="240" w:lineRule="auto"/>
              <w:jc w:val="center"/>
              <w:rPr>
                <w:sz w:val="16"/>
                <w:szCs w:val="16"/>
              </w:rPr>
            </w:pPr>
          </w:p>
        </w:tc>
        <w:tc>
          <w:tcPr>
            <w:tcW w:w="5316" w:type="dxa"/>
            <w:tcBorders>
              <w:top w:val="single" w:sz="2" w:space="0" w:color="000000"/>
              <w:left w:val="single" w:sz="2" w:space="0" w:color="000000"/>
              <w:bottom w:val="single" w:sz="2" w:space="0" w:color="000000"/>
              <w:right w:val="single" w:sz="2" w:space="0" w:color="000000"/>
            </w:tcBorders>
          </w:tcPr>
          <w:p w14:paraId="075DEAD0" w14:textId="77777777" w:rsidR="001D5C2B" w:rsidRDefault="001D5C2B" w:rsidP="00382053">
            <w:pPr>
              <w:widowControl w:val="0"/>
              <w:suppressLineNumbers/>
              <w:snapToGrid w:val="0"/>
              <w:spacing w:line="240" w:lineRule="auto"/>
              <w:jc w:val="left"/>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3905D74C" w14:textId="77777777" w:rsidR="001D5C2B" w:rsidRDefault="001D5C2B" w:rsidP="00382053">
            <w:pPr>
              <w:widowControl w:val="0"/>
              <w:suppressLineNumbers/>
              <w:snapToGrid w:val="0"/>
              <w:spacing w:line="240" w:lineRule="auto"/>
              <w:jc w:val="center"/>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30215F1E" w14:textId="77777777" w:rsidR="001D5C2B" w:rsidRDefault="001D5C2B" w:rsidP="00382053">
            <w:pPr>
              <w:widowControl w:val="0"/>
              <w:suppressLineNumbers/>
              <w:snapToGrid w:val="0"/>
              <w:spacing w:line="240" w:lineRule="auto"/>
              <w:jc w:val="center"/>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0B4AD9F1"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tcPr>
          <w:p w14:paraId="5197B66F" w14:textId="77777777" w:rsidR="001D5C2B" w:rsidRDefault="00A12C17" w:rsidP="00382053">
            <w:pPr>
              <w:widowControl w:val="0"/>
              <w:suppressLineNumbers/>
              <w:spacing w:line="240" w:lineRule="auto"/>
              <w:jc w:val="center"/>
              <w:rPr>
                <w:b/>
                <w:bCs/>
                <w:sz w:val="16"/>
                <w:szCs w:val="16"/>
              </w:rPr>
            </w:pPr>
            <w:r>
              <w:rPr>
                <w:b/>
                <w:bCs/>
                <w:sz w:val="16"/>
                <w:szCs w:val="16"/>
              </w:rPr>
              <w:t>VALOR TOTAL</w:t>
            </w:r>
          </w:p>
        </w:tc>
        <w:tc>
          <w:tcPr>
            <w:tcW w:w="849" w:type="dxa"/>
            <w:tcBorders>
              <w:top w:val="single" w:sz="2" w:space="0" w:color="000000"/>
              <w:left w:val="single" w:sz="2" w:space="0" w:color="000000"/>
              <w:bottom w:val="single" w:sz="2" w:space="0" w:color="000000"/>
              <w:right w:val="single" w:sz="2" w:space="0" w:color="000000"/>
            </w:tcBorders>
          </w:tcPr>
          <w:p w14:paraId="443EAFE4" w14:textId="77777777" w:rsidR="001D5C2B" w:rsidRDefault="00A12C17" w:rsidP="00382053">
            <w:pPr>
              <w:widowControl w:val="0"/>
              <w:suppressLineNumbers/>
              <w:spacing w:line="240" w:lineRule="auto"/>
              <w:jc w:val="center"/>
              <w:rPr>
                <w:b/>
                <w:bCs/>
                <w:sz w:val="16"/>
                <w:szCs w:val="16"/>
              </w:rPr>
            </w:pPr>
            <w:r>
              <w:rPr>
                <w:b/>
                <w:bCs/>
                <w:sz w:val="16"/>
                <w:szCs w:val="16"/>
              </w:rPr>
              <w:t>233.590,00</w:t>
            </w:r>
          </w:p>
        </w:tc>
      </w:tr>
    </w:tbl>
    <w:p w14:paraId="58E7E939" w14:textId="77777777" w:rsidR="001D5C2B" w:rsidRDefault="00A12C17" w:rsidP="00BF53E5">
      <w:pPr>
        <w:pStyle w:val="Estilo2"/>
        <w:keepNext w:val="0"/>
        <w:keepLines w:val="0"/>
        <w:widowControl w:val="0"/>
        <w:numPr>
          <w:ilvl w:val="1"/>
          <w:numId w:val="3"/>
        </w:numPr>
        <w:suppressLineNumbers/>
        <w:spacing w:after="0"/>
      </w:pPr>
      <w:r>
        <w:t>Os serviços serão prestados em locais e eventos determinados pela Secretaria de Turismo e Desporto.</w:t>
      </w:r>
    </w:p>
    <w:p w14:paraId="53EB09FF" w14:textId="77777777" w:rsidR="001D5C2B" w:rsidRDefault="00A12C17" w:rsidP="00BF53E5">
      <w:pPr>
        <w:pStyle w:val="Estilo2"/>
        <w:keepNext w:val="0"/>
        <w:keepLines w:val="0"/>
        <w:widowControl w:val="0"/>
        <w:numPr>
          <w:ilvl w:val="1"/>
          <w:numId w:val="3"/>
        </w:numPr>
        <w:suppressLineNumbers/>
        <w:spacing w:after="0"/>
      </w:pPr>
      <w:r>
        <w:t xml:space="preserve">Durante a vigência da Ata, que é de 12 (doze) meses contados da data de sua publicação, e poderá ser prorrogado por igual período (desde que comprovado que o preço é vantajoso), deverão ser observadas as especificações contidas neste edital visando aquisições futuras pelo órgão relacionado no Termo de Abertura. </w:t>
      </w:r>
    </w:p>
    <w:p w14:paraId="1CA78996" w14:textId="41138A1A" w:rsidR="00382053" w:rsidRDefault="00A12C17" w:rsidP="00BF53E5">
      <w:pPr>
        <w:pStyle w:val="Estilo2"/>
        <w:keepNext w:val="0"/>
        <w:keepLines w:val="0"/>
        <w:widowControl w:val="0"/>
        <w:numPr>
          <w:ilvl w:val="1"/>
          <w:numId w:val="3"/>
        </w:numPr>
        <w:suppressLineNumbers/>
        <w:spacing w:after="0"/>
      </w:pPr>
      <w:r>
        <w:t xml:space="preserve">As quantidades constantes no </w:t>
      </w:r>
      <w:r>
        <w:rPr>
          <w:b/>
        </w:rPr>
        <w:t>Anexo II</w:t>
      </w:r>
      <w:r>
        <w:t xml:space="preserve"> deste Edital, </w:t>
      </w:r>
      <w:r>
        <w:rPr>
          <w:b/>
        </w:rPr>
        <w:t>poderão</w:t>
      </w:r>
      <w:r>
        <w:t xml:space="preserve"> ou </w:t>
      </w:r>
      <w:r>
        <w:rPr>
          <w:b/>
          <w:u w:val="single"/>
        </w:rPr>
        <w:t>não serem</w:t>
      </w:r>
      <w:r>
        <w:t xml:space="preserve"> contratadas pelo Município. Se adquiridas, serão fornecidas pela licitante vencedora, mediante emissão de ordem de fornecimento (empenho), de acordo com o disposto neste Edital, podendo o fornecimento ser parcial ou total, de acordo com as necessidades do Município.</w:t>
      </w:r>
    </w:p>
    <w:p w14:paraId="443A40F8" w14:textId="77777777" w:rsidR="00382053" w:rsidRDefault="00382053" w:rsidP="00BF53E5">
      <w:pPr>
        <w:pStyle w:val="Estilo2"/>
        <w:keepNext w:val="0"/>
        <w:keepLines w:val="0"/>
        <w:widowControl w:val="0"/>
        <w:suppressLineNumbers/>
        <w:tabs>
          <w:tab w:val="clear" w:pos="0"/>
        </w:tabs>
        <w:spacing w:after="0"/>
        <w:ind w:left="0" w:firstLine="0"/>
      </w:pPr>
    </w:p>
    <w:p w14:paraId="3085E324" w14:textId="77777777" w:rsidR="001D5C2B" w:rsidRDefault="00A12C17" w:rsidP="00382053">
      <w:pPr>
        <w:pStyle w:val="Estilo1"/>
        <w:keepNext w:val="0"/>
        <w:suppressLineNumbers/>
        <w:spacing w:before="0" w:after="0"/>
      </w:pPr>
      <w:r>
        <w:t>CREDENCIAMENTO E PARTICIPAÇÃO DO CERTAME</w:t>
      </w:r>
    </w:p>
    <w:p w14:paraId="1B67ACA1" w14:textId="77777777" w:rsidR="001D5C2B" w:rsidRDefault="00A12C17" w:rsidP="00BF53E5">
      <w:pPr>
        <w:pStyle w:val="Estilo2"/>
        <w:keepNext w:val="0"/>
        <w:keepLines w:val="0"/>
        <w:widowControl w:val="0"/>
        <w:numPr>
          <w:ilvl w:val="1"/>
          <w:numId w:val="3"/>
        </w:numPr>
        <w:suppressLineNumbers/>
        <w:spacing w:after="0"/>
      </w:pPr>
      <w:r>
        <w:t>Para participar do certame, o licitante deve estar devidamente credenciado no sistema eletrônico junto à Seção de Cadastro CELIC (Central de Licitações do Estado, sito à Av. Borges de Medeiros, 1501, 1º e 2º andares – Porto Alegre/RS), além de atender todas as exigências presentes neste Edital e seus Anexos.</w:t>
      </w:r>
    </w:p>
    <w:p w14:paraId="73565A14" w14:textId="77777777" w:rsidR="001D5C2B" w:rsidRDefault="00A12C17" w:rsidP="00BF53E5">
      <w:pPr>
        <w:pStyle w:val="Estilo2"/>
        <w:keepNext w:val="0"/>
        <w:keepLines w:val="0"/>
        <w:widowControl w:val="0"/>
        <w:numPr>
          <w:ilvl w:val="1"/>
          <w:numId w:val="3"/>
        </w:numPr>
        <w:suppressLineNumbers/>
      </w:pPr>
      <w:r>
        <w:t xml:space="preserve">As instruções para o credenciamento podem ser acessadas no seguinte sítio eletrônico: </w:t>
      </w:r>
      <w:r>
        <w:rPr>
          <w:b/>
        </w:rPr>
        <w:t>www.pregaobanrisul.com.br/fornecedores</w:t>
      </w:r>
      <w:r>
        <w:t>.</w:t>
      </w:r>
    </w:p>
    <w:p w14:paraId="52CA96F1" w14:textId="77777777" w:rsidR="001D5C2B" w:rsidRDefault="00A12C17" w:rsidP="00BF53E5">
      <w:pPr>
        <w:pStyle w:val="Estilo2"/>
        <w:keepNext w:val="0"/>
        <w:keepLines w:val="0"/>
        <w:widowControl w:val="0"/>
        <w:numPr>
          <w:ilvl w:val="1"/>
          <w:numId w:val="3"/>
        </w:numPr>
        <w:suppressLineNumbers/>
      </w:pPr>
      <w:bookmarkStart w:id="2" w:name="_Ref145324008"/>
      <w:r>
        <w:t>É de responsabilidade do licitante, além de credenciar-se previamente no sistema eletrônico utilizado no certame e de cumprir as regras do presente edital:</w:t>
      </w:r>
      <w:bookmarkEnd w:id="2"/>
    </w:p>
    <w:p w14:paraId="410D881F" w14:textId="77777777" w:rsidR="001D5C2B" w:rsidRDefault="00A12C17" w:rsidP="00BF53E5">
      <w:pPr>
        <w:pStyle w:val="Estilo2"/>
        <w:keepNext w:val="0"/>
        <w:keepLines w:val="0"/>
        <w:widowControl w:val="0"/>
        <w:numPr>
          <w:ilvl w:val="1"/>
          <w:numId w:val="3"/>
        </w:numPr>
        <w:suppressLineNumbers/>
        <w:spacing w:after="0"/>
      </w:pPr>
      <w:r>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lastRenderedPageBreak/>
        <w:t>terceiros;</w:t>
      </w:r>
    </w:p>
    <w:p w14:paraId="3F2BEEAB" w14:textId="77777777" w:rsidR="001D5C2B" w:rsidRDefault="00A12C17" w:rsidP="00BF53E5">
      <w:pPr>
        <w:pStyle w:val="Estilo2"/>
        <w:keepNext w:val="0"/>
        <w:keepLines w:val="0"/>
        <w:widowControl w:val="0"/>
        <w:numPr>
          <w:ilvl w:val="1"/>
          <w:numId w:val="3"/>
        </w:numPr>
        <w:suppressLineNumbers/>
        <w:spacing w:after="0"/>
      </w:pPr>
      <w:r>
        <w:t>Acompanhar as operações no sistema eletrônico durante o processo licitatório e responsabilizar-se pelo ônus decorrente da perda de negócios diante da inobservância de mensagens emitidas pelo sistema ou de sua desconexão;</w:t>
      </w:r>
    </w:p>
    <w:p w14:paraId="136FF50F" w14:textId="77777777" w:rsidR="001D5C2B" w:rsidRDefault="00A12C17" w:rsidP="00BF53E5">
      <w:pPr>
        <w:pStyle w:val="Estilo2"/>
        <w:keepNext w:val="0"/>
        <w:keepLines w:val="0"/>
        <w:widowControl w:val="0"/>
        <w:numPr>
          <w:ilvl w:val="1"/>
          <w:numId w:val="3"/>
        </w:numPr>
        <w:suppressLineNumbers/>
        <w:spacing w:after="0"/>
      </w:pPr>
      <w:r>
        <w:t>Comunicar imediatamente ao provedor do sistema qualquer acontecimento que possa comprometer o sigilo ou a inviabilidade do uso da senha, para imediato bloqueio de acesso;</w:t>
      </w:r>
    </w:p>
    <w:p w14:paraId="4918F93F" w14:textId="77777777" w:rsidR="001D5C2B" w:rsidRDefault="00A12C17" w:rsidP="00BF53E5">
      <w:pPr>
        <w:pStyle w:val="Estilo2"/>
        <w:keepNext w:val="0"/>
        <w:keepLines w:val="0"/>
        <w:widowControl w:val="0"/>
        <w:numPr>
          <w:ilvl w:val="1"/>
          <w:numId w:val="3"/>
        </w:numPr>
        <w:suppressLineNumbers/>
        <w:spacing w:after="0"/>
      </w:pPr>
      <w:r>
        <w:t>Utilizar a chave de identificação e a senha de acesso para participar do pregão na forma eletrônica; e</w:t>
      </w:r>
    </w:p>
    <w:p w14:paraId="01CDEC5B" w14:textId="478705ED" w:rsidR="00382053" w:rsidRDefault="00A12C17" w:rsidP="00BF53E5">
      <w:pPr>
        <w:pStyle w:val="Estilo2"/>
        <w:keepNext w:val="0"/>
        <w:keepLines w:val="0"/>
        <w:widowControl w:val="0"/>
        <w:numPr>
          <w:ilvl w:val="1"/>
          <w:numId w:val="3"/>
        </w:numPr>
        <w:suppressLineNumbers/>
        <w:spacing w:after="0"/>
      </w:pPr>
      <w:r>
        <w:t>Solicitar o cancelamento da chave de identificação ou da senha de acesso por interesse próprio.</w:t>
      </w:r>
    </w:p>
    <w:p w14:paraId="6E198021" w14:textId="77777777" w:rsidR="00382053" w:rsidRDefault="00382053" w:rsidP="00382053">
      <w:pPr>
        <w:pStyle w:val="Estilo2"/>
        <w:keepNext w:val="0"/>
        <w:keepLines w:val="0"/>
        <w:widowControl w:val="0"/>
        <w:suppressLineNumbers/>
        <w:tabs>
          <w:tab w:val="clear" w:pos="0"/>
        </w:tabs>
        <w:ind w:left="0" w:firstLine="0"/>
      </w:pPr>
    </w:p>
    <w:p w14:paraId="5ADC6931" w14:textId="77777777" w:rsidR="001D5C2B" w:rsidRDefault="00A12C17" w:rsidP="00382053">
      <w:pPr>
        <w:pStyle w:val="Estilo1"/>
        <w:keepNext w:val="0"/>
        <w:suppressLineNumbers/>
        <w:spacing w:before="0" w:after="0"/>
      </w:pPr>
      <w:bookmarkStart w:id="3" w:name="_Ref145584068"/>
      <w:r>
        <w:t>ENVIO DAS PROPOSTAS E DOS DOCUMENTOS DE HABILITAÇÃO</w:t>
      </w:r>
      <w:bookmarkEnd w:id="3"/>
    </w:p>
    <w:p w14:paraId="54BC65A0" w14:textId="51F3D750" w:rsidR="001D5C2B" w:rsidRDefault="00A12C17" w:rsidP="00BF53E5">
      <w:pPr>
        <w:pStyle w:val="Estilo2"/>
        <w:keepNext w:val="0"/>
        <w:keepLines w:val="0"/>
        <w:widowControl w:val="0"/>
        <w:numPr>
          <w:ilvl w:val="1"/>
          <w:numId w:val="3"/>
        </w:numPr>
        <w:suppressLineNumbers/>
        <w:spacing w:after="0"/>
      </w:pPr>
      <w:bookmarkStart w:id="4" w:name="_Ref145409823"/>
      <w:r>
        <w:t xml:space="preserve">As propostas e os documentos de habilitação deverão ser enviados por meio do sistema, até a data e horário estabelecidos no preâmbulo deste edital, observando os itens </w:t>
      </w:r>
      <w:r>
        <w:fldChar w:fldCharType="begin"/>
      </w:r>
      <w:r>
        <w:instrText xml:space="preserve"> REF _Ref145584095 \r \r \h </w:instrText>
      </w:r>
      <w:r w:rsidR="00BF53E5">
        <w:instrText xml:space="preserve"> \* MERGEFORMAT </w:instrText>
      </w:r>
      <w:r>
        <w:fldChar w:fldCharType="separate"/>
      </w:r>
      <w:r w:rsidR="00743BDF">
        <w:t>4</w:t>
      </w:r>
      <w:r>
        <w:fldChar w:fldCharType="end"/>
      </w:r>
      <w:r>
        <w:t xml:space="preserve"> e </w:t>
      </w:r>
      <w:r>
        <w:fldChar w:fldCharType="begin"/>
      </w:r>
      <w:r>
        <w:instrText xml:space="preserve"> REF _Ref145584104 \r \r \h </w:instrText>
      </w:r>
      <w:r w:rsidR="00BF53E5">
        <w:instrText xml:space="preserve"> \* MERGEFORMAT </w:instrText>
      </w:r>
      <w:r>
        <w:fldChar w:fldCharType="separate"/>
      </w:r>
      <w:r w:rsidR="00743BDF">
        <w:t>5</w:t>
      </w:r>
      <w:r>
        <w:fldChar w:fldCharType="end"/>
      </w:r>
      <w:r>
        <w:t xml:space="preserve"> deste Edital, e poderão ser retirados ou substituídos até a abertura da sessão pública;</w:t>
      </w:r>
      <w:bookmarkEnd w:id="4"/>
    </w:p>
    <w:p w14:paraId="5A938962" w14:textId="77777777" w:rsidR="001D5C2B" w:rsidRDefault="00A12C17" w:rsidP="00BF53E5">
      <w:pPr>
        <w:pStyle w:val="Estilo2"/>
        <w:keepNext w:val="0"/>
        <w:keepLines w:val="0"/>
        <w:widowControl w:val="0"/>
        <w:numPr>
          <w:ilvl w:val="1"/>
          <w:numId w:val="3"/>
        </w:numPr>
        <w:suppressLineNumbers/>
        <w:rPr>
          <w:bCs/>
        </w:rPr>
      </w:pPr>
      <w:r>
        <w:t>O licitante deverá declarar, em campo próprio do sistema, sendo que a falsidade da declaração sujeitará o licitante às sanções legais:</w:t>
      </w:r>
    </w:p>
    <w:p w14:paraId="690A61C5" w14:textId="77777777" w:rsidR="001D5C2B" w:rsidRDefault="00A12C17" w:rsidP="00BF53E5">
      <w:pPr>
        <w:pStyle w:val="Estilo2"/>
        <w:keepNext w:val="0"/>
        <w:keepLines w:val="0"/>
        <w:widowControl w:val="0"/>
        <w:numPr>
          <w:ilvl w:val="1"/>
          <w:numId w:val="3"/>
        </w:numPr>
        <w:suppressLineNumbers/>
      </w:pPr>
      <w:r>
        <w:rPr>
          <w:bCs/>
        </w:rPr>
        <w:t xml:space="preserve">Que </w:t>
      </w:r>
      <w:r>
        <w:t>tomou conhecimento de todas as informações e das condições locais para o cumprimento das obrigações objeto da licitação</w:t>
      </w:r>
      <w:r>
        <w:rPr>
          <w:bCs/>
        </w:rPr>
        <w:t>.</w:t>
      </w:r>
    </w:p>
    <w:p w14:paraId="4E55B55B" w14:textId="77777777" w:rsidR="001D5C2B" w:rsidRDefault="00A12C17" w:rsidP="00BF53E5">
      <w:pPr>
        <w:pStyle w:val="Estilo2"/>
        <w:keepNext w:val="0"/>
        <w:keepLines w:val="0"/>
        <w:widowControl w:val="0"/>
        <w:numPr>
          <w:ilvl w:val="1"/>
          <w:numId w:val="3"/>
        </w:numPr>
        <w:suppressLineNumbers/>
      </w:pPr>
      <w:r>
        <w:t>Que cumpre as exigências de reserva de cargos para pessoa com deficiência e para reabilitado da Previdência Social, previstas em lei e em outras normas específicas;</w:t>
      </w:r>
    </w:p>
    <w:p w14:paraId="491B4863" w14:textId="77777777" w:rsidR="001D5C2B" w:rsidRDefault="00A12C17" w:rsidP="00BF53E5">
      <w:pPr>
        <w:pStyle w:val="Estilo2"/>
        <w:keepNext w:val="0"/>
        <w:keepLines w:val="0"/>
        <w:widowControl w:val="0"/>
        <w:numPr>
          <w:ilvl w:val="1"/>
          <w:numId w:val="3"/>
        </w:numPr>
        <w:suppressLineNumbers/>
      </w:pPr>
      <w:bookmarkStart w:id="5" w:name="_Ref145410610"/>
      <w: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bookmarkEnd w:id="5"/>
    </w:p>
    <w:p w14:paraId="36B4E01F" w14:textId="77777777" w:rsidR="001D5C2B" w:rsidRDefault="00A12C17" w:rsidP="00BF53E5">
      <w:pPr>
        <w:pStyle w:val="Estilo2"/>
        <w:keepNext w:val="0"/>
        <w:keepLines w:val="0"/>
        <w:widowControl w:val="0"/>
        <w:numPr>
          <w:ilvl w:val="1"/>
          <w:numId w:val="3"/>
        </w:numPr>
        <w:suppressLineNumbers/>
      </w:pPr>
      <w: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406DD27" w14:textId="77777777" w:rsidR="001D5C2B" w:rsidRDefault="00A12C17" w:rsidP="00BF53E5">
      <w:pPr>
        <w:pStyle w:val="Estilo2"/>
        <w:keepNext w:val="0"/>
        <w:keepLines w:val="0"/>
        <w:widowControl w:val="0"/>
        <w:numPr>
          <w:ilvl w:val="1"/>
          <w:numId w:val="3"/>
        </w:numPr>
        <w:suppressLineNumbers/>
      </w:pPr>
      <w: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5EFD7B" w14:textId="77777777" w:rsidR="001D5C2B" w:rsidRDefault="00A12C17" w:rsidP="00BF53E5">
      <w:pPr>
        <w:pStyle w:val="Estilo2"/>
        <w:keepNext w:val="0"/>
        <w:keepLines w:val="0"/>
        <w:widowControl w:val="0"/>
        <w:numPr>
          <w:ilvl w:val="1"/>
          <w:numId w:val="3"/>
        </w:numPr>
        <w:suppressLineNumbers/>
        <w:rPr>
          <w:bCs/>
          <w:szCs w:val="20"/>
        </w:rPr>
      </w:pPr>
      <w:r>
        <w:t>Que atende ao disposto no artigo 7º, inciso XXXIII, da Constituição da República.</w:t>
      </w:r>
    </w:p>
    <w:p w14:paraId="252F2922" w14:textId="76473445" w:rsidR="001D5C2B" w:rsidRDefault="00A12C17" w:rsidP="00BF53E5">
      <w:pPr>
        <w:pStyle w:val="Estilo2"/>
        <w:keepNext w:val="0"/>
        <w:keepLines w:val="0"/>
        <w:widowControl w:val="0"/>
        <w:numPr>
          <w:ilvl w:val="1"/>
          <w:numId w:val="3"/>
        </w:numPr>
        <w:suppressLineNumbers/>
      </w:pPr>
      <w:bookmarkStart w:id="6" w:name="_Ref145405722"/>
      <w:r>
        <w:rPr>
          <w:bCs/>
          <w:szCs w:val="20"/>
        </w:rPr>
        <w:t xml:space="preserve">Eventuais outros </w:t>
      </w:r>
      <w:r>
        <w:t>documentos complementares à proposta e à habilitação, que venham a ser solicitados pelo pregoeiro, deverão ser encaminhados no prazo máximo de 02 (duas) horas.</w:t>
      </w:r>
      <w:bookmarkEnd w:id="6"/>
    </w:p>
    <w:p w14:paraId="4F58F4D1" w14:textId="77777777" w:rsidR="00382053" w:rsidRDefault="00382053" w:rsidP="00BF53E5">
      <w:pPr>
        <w:pStyle w:val="Estilo2"/>
        <w:keepNext w:val="0"/>
        <w:keepLines w:val="0"/>
        <w:widowControl w:val="0"/>
        <w:suppressLineNumbers/>
        <w:tabs>
          <w:tab w:val="clear" w:pos="0"/>
        </w:tabs>
        <w:ind w:left="0" w:firstLine="0"/>
      </w:pPr>
    </w:p>
    <w:p w14:paraId="1D49C1D7" w14:textId="77777777" w:rsidR="001D5C2B" w:rsidRDefault="00A12C17" w:rsidP="00BF53E5">
      <w:pPr>
        <w:pStyle w:val="Estilo1"/>
        <w:keepNext w:val="0"/>
        <w:suppressLineNumbers/>
        <w:spacing w:before="0" w:after="0" w:line="276" w:lineRule="auto"/>
      </w:pPr>
      <w:bookmarkStart w:id="7" w:name="_Ref145584095"/>
      <w:r>
        <w:t>PROPOSTA</w:t>
      </w:r>
      <w:bookmarkEnd w:id="7"/>
    </w:p>
    <w:p w14:paraId="319E0955" w14:textId="77777777" w:rsidR="001D5C2B" w:rsidRDefault="00A12C17" w:rsidP="00BF53E5">
      <w:pPr>
        <w:pStyle w:val="Estilo2"/>
        <w:keepNext w:val="0"/>
        <w:keepLines w:val="0"/>
        <w:widowControl w:val="0"/>
        <w:numPr>
          <w:ilvl w:val="1"/>
          <w:numId w:val="3"/>
        </w:numPr>
        <w:suppressLineNumbers/>
        <w:spacing w:after="0"/>
      </w:pPr>
      <w:bookmarkStart w:id="8" w:name="_Ref145421921"/>
      <w:r>
        <w:t>O prazo de validade da proposta é de 60 (sessenta) dias, a contar da data de abertura da sessão do pregão, estabelecida no preâmbulo desse edital.</w:t>
      </w:r>
      <w:bookmarkEnd w:id="8"/>
    </w:p>
    <w:p w14:paraId="16D8CC83" w14:textId="77777777" w:rsidR="001D5C2B" w:rsidRDefault="00A12C17" w:rsidP="00BF53E5">
      <w:pPr>
        <w:pStyle w:val="Estilo2"/>
        <w:keepNext w:val="0"/>
        <w:keepLines w:val="0"/>
        <w:widowControl w:val="0"/>
        <w:numPr>
          <w:ilvl w:val="1"/>
          <w:numId w:val="3"/>
        </w:numPr>
        <w:suppressLineNumbers/>
        <w:spacing w:after="0"/>
      </w:pPr>
      <w:r>
        <w:t xml:space="preserve">Os licitantes deverão registrar suas propostas no sistema eletrônico, observando as diretrizes do Anexo II – Modelo de Proposta Comercial, com a indicação completa do produto ofertado, incluindo marca, modelo, referências e demais dados técnicos, bem como com a indicação dos valores unitários e totais dos itens, englobando a tributação, os custos de entrega e quaisquer outras </w:t>
      </w:r>
      <w:r>
        <w:lastRenderedPageBreak/>
        <w:t>despesas incidentes para o cumprimento das obrigações assumidas.</w:t>
      </w:r>
    </w:p>
    <w:p w14:paraId="78FAE899" w14:textId="77777777" w:rsidR="008715AF" w:rsidRPr="004D7EB5" w:rsidRDefault="008715AF" w:rsidP="00BF53E5">
      <w:pPr>
        <w:pStyle w:val="Estilo2"/>
        <w:numPr>
          <w:ilvl w:val="1"/>
          <w:numId w:val="3"/>
        </w:numPr>
        <w:suppressAutoHyphens w:val="0"/>
        <w:autoSpaceDN w:val="0"/>
        <w:adjustRightInd w:val="0"/>
        <w:spacing w:after="0"/>
      </w:pPr>
      <w:r w:rsidRPr="004D7EB5">
        <w:t>Serão aceitos, nos valores unitários, 02 (duas) casas decimais.</w:t>
      </w:r>
    </w:p>
    <w:p w14:paraId="520084FE" w14:textId="77777777" w:rsidR="008715AF" w:rsidRDefault="008715AF" w:rsidP="00BF53E5">
      <w:pPr>
        <w:pStyle w:val="Estilo2"/>
        <w:keepNext w:val="0"/>
        <w:keepLines w:val="0"/>
        <w:widowControl w:val="0"/>
        <w:suppressLineNumbers/>
        <w:tabs>
          <w:tab w:val="clear" w:pos="0"/>
        </w:tabs>
        <w:ind w:left="0" w:firstLine="0"/>
      </w:pPr>
    </w:p>
    <w:p w14:paraId="162A6DC6" w14:textId="77777777" w:rsidR="001D5C2B" w:rsidRDefault="00A12C17" w:rsidP="00382053">
      <w:pPr>
        <w:pStyle w:val="Estilo1"/>
        <w:keepNext w:val="0"/>
        <w:suppressLineNumbers/>
        <w:spacing w:before="0" w:after="0"/>
      </w:pPr>
      <w:bookmarkStart w:id="9" w:name="_Ref145584104"/>
      <w:r>
        <w:t>DOCUMENTOS DE HABILITAÇÃO</w:t>
      </w:r>
      <w:bookmarkEnd w:id="9"/>
    </w:p>
    <w:p w14:paraId="74C1F089" w14:textId="76EA1656" w:rsidR="001D5C2B" w:rsidRPr="00BF53E5" w:rsidRDefault="00A12C17" w:rsidP="00BF53E5">
      <w:pPr>
        <w:pStyle w:val="Estilo2"/>
        <w:keepNext w:val="0"/>
        <w:keepLines w:val="0"/>
        <w:widowControl w:val="0"/>
        <w:numPr>
          <w:ilvl w:val="1"/>
          <w:numId w:val="3"/>
        </w:numPr>
        <w:suppressLineNumbers/>
        <w:spacing w:after="0"/>
        <w:rPr>
          <w:b/>
          <w:bCs/>
        </w:rPr>
      </w:pPr>
      <w:bookmarkStart w:id="10" w:name="_Ref145408662"/>
      <w:r>
        <w:t xml:space="preserve">Para fins de habilitação neste pregão, a licitante deverá enviar os seguintes documentos, observando o procedimento disposto no item </w:t>
      </w:r>
      <w:r>
        <w:fldChar w:fldCharType="begin"/>
      </w:r>
      <w:r>
        <w:instrText xml:space="preserve"> REF _Ref145584068 \r \r \h </w:instrText>
      </w:r>
      <w:r w:rsidR="00BF53E5">
        <w:instrText xml:space="preserve"> \* MERGEFORMAT </w:instrText>
      </w:r>
      <w:r>
        <w:fldChar w:fldCharType="separate"/>
      </w:r>
      <w:r w:rsidR="00743BDF">
        <w:t>3</w:t>
      </w:r>
      <w:r>
        <w:fldChar w:fldCharType="end"/>
      </w:r>
      <w:r>
        <w:t xml:space="preserve"> deste Edital:</w:t>
      </w:r>
      <w:bookmarkEnd w:id="10"/>
    </w:p>
    <w:p w14:paraId="067CDCDC" w14:textId="77777777" w:rsidR="00BF53E5" w:rsidRDefault="00BF53E5" w:rsidP="00BF53E5">
      <w:pPr>
        <w:pStyle w:val="Estilo2"/>
        <w:keepNext w:val="0"/>
        <w:keepLines w:val="0"/>
        <w:widowControl w:val="0"/>
        <w:suppressLineNumbers/>
        <w:tabs>
          <w:tab w:val="clear" w:pos="0"/>
        </w:tabs>
        <w:spacing w:after="0"/>
        <w:ind w:left="0" w:firstLine="0"/>
        <w:rPr>
          <w:b/>
          <w:bCs/>
        </w:rPr>
      </w:pPr>
    </w:p>
    <w:p w14:paraId="4F35AD08" w14:textId="77777777" w:rsidR="001D5C2B" w:rsidRDefault="00A12C17" w:rsidP="00BF53E5">
      <w:pPr>
        <w:pStyle w:val="Estilo2"/>
        <w:keepNext w:val="0"/>
        <w:keepLines w:val="0"/>
        <w:widowControl w:val="0"/>
        <w:numPr>
          <w:ilvl w:val="1"/>
          <w:numId w:val="3"/>
        </w:numPr>
        <w:suppressLineNumbers/>
        <w:spacing w:after="0"/>
        <w:rPr>
          <w:b/>
        </w:rPr>
      </w:pPr>
      <w:r>
        <w:rPr>
          <w:b/>
          <w:bCs/>
        </w:rPr>
        <w:t>DECLARAÇÕES E ATESTADOS</w:t>
      </w:r>
      <w:r>
        <w:t>:</w:t>
      </w:r>
    </w:p>
    <w:p w14:paraId="2A9424BB" w14:textId="77777777" w:rsidR="008715AF" w:rsidRPr="004D7EB5" w:rsidRDefault="008715AF" w:rsidP="00BF53E5">
      <w:pPr>
        <w:pStyle w:val="Estilo1"/>
        <w:widowControl/>
        <w:numPr>
          <w:ilvl w:val="0"/>
          <w:numId w:val="18"/>
        </w:numPr>
        <w:suppressAutoHyphens w:val="0"/>
        <w:autoSpaceDN w:val="0"/>
        <w:adjustRightInd w:val="0"/>
        <w:spacing w:before="0" w:after="0" w:line="276" w:lineRule="auto"/>
        <w:outlineLvl w:val="0"/>
        <w:rPr>
          <w:b w:val="0"/>
          <w:bCs w:val="0"/>
        </w:rPr>
      </w:pPr>
      <w:r w:rsidRPr="004D7EB5">
        <w:rPr>
          <w:b w:val="0"/>
          <w:bCs w:val="0"/>
        </w:rPr>
        <w:t xml:space="preserve">Declaração conjunta conforme (modelo Anexo I). </w:t>
      </w:r>
    </w:p>
    <w:p w14:paraId="1051EA7C" w14:textId="77777777" w:rsidR="008715AF" w:rsidRPr="004D7EB5" w:rsidRDefault="008715AF" w:rsidP="00BF53E5">
      <w:pPr>
        <w:pStyle w:val="Estilo1"/>
        <w:widowControl/>
        <w:numPr>
          <w:ilvl w:val="0"/>
          <w:numId w:val="18"/>
        </w:numPr>
        <w:suppressAutoHyphens w:val="0"/>
        <w:autoSpaceDN w:val="0"/>
        <w:adjustRightInd w:val="0"/>
        <w:spacing w:before="0" w:after="0" w:line="276" w:lineRule="auto"/>
        <w:outlineLvl w:val="0"/>
        <w:rPr>
          <w:b w:val="0"/>
          <w:bCs w:val="0"/>
        </w:rPr>
      </w:pPr>
      <w:r w:rsidRPr="004D7EB5">
        <w:rPr>
          <w:b w:val="0"/>
          <w:bCs w:val="0"/>
        </w:rPr>
        <w:t>A declaração deve conter os quatro elementos conforme segue:</w:t>
      </w:r>
    </w:p>
    <w:p w14:paraId="319D54A4" w14:textId="77777777" w:rsidR="008715AF" w:rsidRPr="004D7EB5" w:rsidRDefault="008715AF" w:rsidP="00BF53E5">
      <w:pPr>
        <w:pStyle w:val="Estilo1"/>
        <w:widowControl/>
        <w:numPr>
          <w:ilvl w:val="0"/>
          <w:numId w:val="18"/>
        </w:numPr>
        <w:suppressAutoHyphens w:val="0"/>
        <w:autoSpaceDN w:val="0"/>
        <w:adjustRightInd w:val="0"/>
        <w:spacing w:before="0" w:after="0" w:line="276" w:lineRule="auto"/>
        <w:outlineLvl w:val="0"/>
        <w:rPr>
          <w:b w:val="0"/>
          <w:bCs w:val="0"/>
        </w:rPr>
      </w:pPr>
      <w:r w:rsidRPr="004D7EB5">
        <w:rPr>
          <w:b w:val="0"/>
          <w:bCs w:val="0"/>
        </w:rPr>
        <w:t xml:space="preserve"> que atende ao disposto no artigo 7°, inciso XXXIII, da Constituição Federal.;</w:t>
      </w:r>
    </w:p>
    <w:p w14:paraId="7BC4D6E4" w14:textId="77777777" w:rsidR="008715AF" w:rsidRPr="004D7EB5" w:rsidRDefault="008715AF" w:rsidP="00BF53E5">
      <w:pPr>
        <w:keepNext/>
        <w:spacing w:line="276" w:lineRule="auto"/>
      </w:pPr>
      <w:r w:rsidRPr="004D7EB5">
        <w:rPr>
          <w:b/>
        </w:rPr>
        <w:t xml:space="preserve">      d) </w:t>
      </w:r>
      <w:r w:rsidRPr="004D7EB5">
        <w:t>Declaração de Idoneidade e inexistência de fato impeditivo</w:t>
      </w:r>
    </w:p>
    <w:p w14:paraId="4974D553" w14:textId="77777777" w:rsidR="008715AF" w:rsidRPr="004D7EB5" w:rsidRDefault="008715AF" w:rsidP="00BF53E5">
      <w:pPr>
        <w:keepNext/>
        <w:spacing w:line="276" w:lineRule="auto"/>
      </w:pPr>
      <w:r w:rsidRPr="004D7EB5">
        <w:rPr>
          <w:b/>
        </w:rPr>
        <w:t xml:space="preserve">      e)</w:t>
      </w:r>
      <w:r w:rsidRPr="004D7EB5">
        <w:t xml:space="preserve"> Declaração de inexistência de servidor público no quadro de funcionários.</w:t>
      </w:r>
    </w:p>
    <w:p w14:paraId="2228AB98" w14:textId="77777777" w:rsidR="008715AF" w:rsidRDefault="008715AF" w:rsidP="00BF53E5">
      <w:pPr>
        <w:keepNext/>
        <w:spacing w:line="276" w:lineRule="auto"/>
        <w:rPr>
          <w:bCs/>
        </w:rPr>
      </w:pPr>
      <w:r w:rsidRPr="004D7EB5">
        <w:rPr>
          <w:bCs/>
        </w:rPr>
        <w:t xml:space="preserve">      </w:t>
      </w:r>
      <w:r w:rsidRPr="004D7EB5">
        <w:rPr>
          <w:b/>
        </w:rPr>
        <w:t>f)</w:t>
      </w:r>
      <w:r w:rsidRPr="004D7EB5">
        <w:rPr>
          <w:bCs/>
        </w:rPr>
        <w:t xml:space="preserve"> Declaração de enquadramento como beneficiária da lei complementar nº 123 de 2006 ou certidão da Jucergs.</w:t>
      </w:r>
    </w:p>
    <w:p w14:paraId="77662C62" w14:textId="4A3FC855" w:rsidR="001D5C2B" w:rsidRPr="008715AF" w:rsidRDefault="001D5C2B" w:rsidP="00382053">
      <w:pPr>
        <w:widowControl w:val="0"/>
        <w:suppressLineNumbers/>
        <w:rPr>
          <w:b/>
        </w:rPr>
      </w:pPr>
    </w:p>
    <w:p w14:paraId="25C1B16D" w14:textId="77777777" w:rsidR="001D5C2B" w:rsidRDefault="00A12C17" w:rsidP="00BF53E5">
      <w:pPr>
        <w:pStyle w:val="Estilo2"/>
        <w:keepNext w:val="0"/>
        <w:keepLines w:val="0"/>
        <w:widowControl w:val="0"/>
        <w:numPr>
          <w:ilvl w:val="1"/>
          <w:numId w:val="3"/>
        </w:numPr>
        <w:suppressLineNumbers/>
        <w:spacing w:after="0" w:line="240" w:lineRule="auto"/>
        <w:rPr>
          <w:b/>
        </w:rPr>
      </w:pPr>
      <w:r>
        <w:rPr>
          <w:b/>
          <w:bCs/>
        </w:rPr>
        <w:t>HABILITAÇÃO JURÍDICA</w:t>
      </w:r>
      <w:r>
        <w:t>:</w:t>
      </w:r>
    </w:p>
    <w:p w14:paraId="12C065F6" w14:textId="77777777" w:rsidR="001D5C2B" w:rsidRDefault="00A12C17" w:rsidP="00BF53E5">
      <w:pPr>
        <w:widowControl w:val="0"/>
        <w:suppressLineNumbers/>
        <w:spacing w:line="276" w:lineRule="auto"/>
        <w:rPr>
          <w:b/>
        </w:rPr>
      </w:pPr>
      <w:r>
        <w:rPr>
          <w:b/>
        </w:rPr>
        <w:t>a)</w:t>
      </w:r>
      <w:r>
        <w:t xml:space="preserve"> Registro comercial, no caso de empresa individual;</w:t>
      </w:r>
    </w:p>
    <w:p w14:paraId="7A144D27" w14:textId="77777777" w:rsidR="001D5C2B" w:rsidRDefault="00A12C17" w:rsidP="00BF53E5">
      <w:pPr>
        <w:widowControl w:val="0"/>
        <w:suppressLineNumbers/>
        <w:spacing w:line="276" w:lineRule="auto"/>
        <w:rPr>
          <w:b/>
        </w:rPr>
      </w:pPr>
      <w:r>
        <w:rPr>
          <w:b/>
        </w:rPr>
        <w:t>b)</w:t>
      </w:r>
      <w:r>
        <w:t xml:space="preserve"> Ato constitutivo, estatuto ou contrato social em vigor, devidamente registrado, em se tratando de sociedades comerciais, e, no caso de sociedade por ações, acompanhado de documentos de eleição de seus administradores;</w:t>
      </w:r>
    </w:p>
    <w:p w14:paraId="77E0D99C" w14:textId="77777777" w:rsidR="001D5C2B" w:rsidRDefault="00A12C17" w:rsidP="00BF53E5">
      <w:pPr>
        <w:widowControl w:val="0"/>
        <w:suppressLineNumbers/>
        <w:spacing w:line="276" w:lineRule="auto"/>
      </w:pPr>
      <w:r>
        <w:rPr>
          <w:b/>
        </w:rPr>
        <w:t>d)</w:t>
      </w:r>
      <w:r>
        <w:t xml:space="preserve"> Decreto de autorização, em se tratando de empresa ou sociedade estrangeira em funcionamento no País, e ato de registro ou autorização para funcionamento expedido pelo órgão competente, quando a atividade assim o exigir.</w:t>
      </w:r>
    </w:p>
    <w:p w14:paraId="3092F870" w14:textId="77777777" w:rsidR="00382053" w:rsidRDefault="00382053" w:rsidP="00BF53E5">
      <w:pPr>
        <w:widowControl w:val="0"/>
        <w:suppressLineNumbers/>
        <w:spacing w:line="276" w:lineRule="auto"/>
        <w:rPr>
          <w:b/>
          <w:bCs/>
        </w:rPr>
      </w:pPr>
    </w:p>
    <w:p w14:paraId="08092D09" w14:textId="77777777" w:rsidR="001D5C2B" w:rsidRDefault="00A12C17" w:rsidP="00382053">
      <w:pPr>
        <w:pStyle w:val="Estilo2"/>
        <w:keepNext w:val="0"/>
        <w:keepLines w:val="0"/>
        <w:widowControl w:val="0"/>
        <w:numPr>
          <w:ilvl w:val="1"/>
          <w:numId w:val="3"/>
        </w:numPr>
        <w:suppressLineNumbers/>
        <w:spacing w:after="0"/>
        <w:rPr>
          <w:b/>
        </w:rPr>
      </w:pPr>
      <w:r>
        <w:rPr>
          <w:b/>
          <w:bCs/>
        </w:rPr>
        <w:t>REGULARIDADE FISCAL, SOCIAL E TRABALHISTA</w:t>
      </w:r>
      <w:r>
        <w:t>:</w:t>
      </w:r>
    </w:p>
    <w:p w14:paraId="63117361" w14:textId="77777777" w:rsidR="001D5C2B" w:rsidRDefault="00A12C17" w:rsidP="00BF53E5">
      <w:pPr>
        <w:widowControl w:val="0"/>
        <w:suppressLineNumbers/>
        <w:spacing w:line="276" w:lineRule="auto"/>
        <w:rPr>
          <w:b/>
        </w:rPr>
      </w:pPr>
      <w:r>
        <w:rPr>
          <w:b/>
        </w:rPr>
        <w:t>a)</w:t>
      </w:r>
      <w:r>
        <w:t xml:space="preserve"> Prova de inscrição no Cadastro de Contribuintes do Estado ou do Município, se houver, relativo ao domicílio ou sede do licitante, pertinente ao seu ramo de atividade e compatível com o objeto contratual;</w:t>
      </w:r>
    </w:p>
    <w:p w14:paraId="2F844A86" w14:textId="77777777" w:rsidR="001D5C2B" w:rsidRDefault="00A12C17" w:rsidP="00BF53E5">
      <w:pPr>
        <w:widowControl w:val="0"/>
        <w:suppressLineNumbers/>
        <w:spacing w:line="276" w:lineRule="auto"/>
        <w:rPr>
          <w:b/>
          <w:color w:val="000000"/>
        </w:rPr>
      </w:pPr>
      <w:r>
        <w:rPr>
          <w:b/>
        </w:rPr>
        <w:t>b)</w:t>
      </w:r>
      <w:r>
        <w:t xml:space="preserve"> P</w:t>
      </w:r>
      <w:r>
        <w:rPr>
          <w:color w:val="000000"/>
        </w:rPr>
        <w:t>rova de regularidade perante a Fazenda federal, estadual e/ou municipal do domicílio ou sede do licitante, e com o Município de Cidreira, nos termos do art. 193 do Código Tributário Nacional, ou outra equivalente, na forma da lei</w:t>
      </w:r>
      <w:r>
        <w:rPr>
          <w:color w:val="000000"/>
          <w:szCs w:val="22"/>
        </w:rPr>
        <w:t>;</w:t>
      </w:r>
    </w:p>
    <w:p w14:paraId="012BBAF2" w14:textId="77777777" w:rsidR="001D5C2B" w:rsidRDefault="00A12C17" w:rsidP="00BF53E5">
      <w:pPr>
        <w:widowControl w:val="0"/>
        <w:suppressLineNumbers/>
        <w:spacing w:line="276" w:lineRule="auto"/>
        <w:rPr>
          <w:b/>
        </w:rPr>
      </w:pPr>
      <w:r>
        <w:rPr>
          <w:b/>
          <w:color w:val="000000"/>
        </w:rPr>
        <w:t>c)</w:t>
      </w:r>
      <w:r>
        <w:rPr>
          <w:sz w:val="22"/>
          <w:szCs w:val="20"/>
        </w:rPr>
        <w:t xml:space="preserve"> </w:t>
      </w:r>
      <w:r>
        <w:rPr>
          <w:bCs/>
          <w:color w:val="000000"/>
        </w:rPr>
        <w:t>Prova de regularidade relativa à Seguridade Social e ao FGTS, que demonstre cumprimento dos encargos sociais instituídos por lei</w:t>
      </w:r>
      <w:r>
        <w:rPr>
          <w:color w:val="000000"/>
        </w:rPr>
        <w:t>;</w:t>
      </w:r>
    </w:p>
    <w:p w14:paraId="05AF753D" w14:textId="269184CF" w:rsidR="001D5C2B" w:rsidRDefault="009C1699" w:rsidP="00BF53E5">
      <w:pPr>
        <w:widowControl w:val="0"/>
        <w:suppressLineNumbers/>
        <w:spacing w:line="276" w:lineRule="auto"/>
        <w:rPr>
          <w:b/>
        </w:rPr>
      </w:pPr>
      <w:r>
        <w:rPr>
          <w:b/>
        </w:rPr>
        <w:t>d</w:t>
      </w:r>
      <w:r w:rsidR="00A12C17">
        <w:rPr>
          <w:b/>
        </w:rPr>
        <w:t>)</w:t>
      </w:r>
      <w:r w:rsidR="00A12C17">
        <w:t xml:space="preserve"> Prova de regularidade perante a Justiça do Trabalho.</w:t>
      </w:r>
    </w:p>
    <w:p w14:paraId="373155CA" w14:textId="2BCAC67A" w:rsidR="001D5C2B" w:rsidRDefault="009C1699" w:rsidP="00BF53E5">
      <w:pPr>
        <w:widowControl w:val="0"/>
        <w:suppressLineNumbers/>
        <w:spacing w:line="276" w:lineRule="auto"/>
      </w:pPr>
      <w:r>
        <w:rPr>
          <w:b/>
        </w:rPr>
        <w:t>e</w:t>
      </w:r>
      <w:r w:rsidR="00A12C17">
        <w:rPr>
          <w:b/>
        </w:rPr>
        <w:t>)</w:t>
      </w:r>
      <w:r w:rsidR="00A12C17">
        <w:t xml:space="preserve"> Comprovante de inscrição no Cadastro Nacional de Pessoa Física (CPF), se o licitante for pessoa natural, ou no Cadastro Nacional da Pessoa Jurídica (CNPJ/MF), se o licitante for pessoa jurídica);</w:t>
      </w:r>
    </w:p>
    <w:p w14:paraId="03F566AE" w14:textId="77777777" w:rsidR="00382053" w:rsidRDefault="00382053" w:rsidP="00382053">
      <w:pPr>
        <w:widowControl w:val="0"/>
        <w:suppressLineNumbers/>
        <w:rPr>
          <w:b/>
          <w:bCs/>
        </w:rPr>
      </w:pPr>
    </w:p>
    <w:p w14:paraId="7AB5074B" w14:textId="77777777" w:rsidR="001D5C2B" w:rsidRDefault="00A12C17" w:rsidP="00BF53E5">
      <w:pPr>
        <w:pStyle w:val="Estilo2"/>
        <w:keepNext w:val="0"/>
        <w:keepLines w:val="0"/>
        <w:widowControl w:val="0"/>
        <w:numPr>
          <w:ilvl w:val="1"/>
          <w:numId w:val="3"/>
        </w:numPr>
        <w:suppressLineNumbers/>
        <w:spacing w:after="0"/>
      </w:pPr>
      <w:r>
        <w:rPr>
          <w:b/>
          <w:bCs/>
        </w:rPr>
        <w:t>QUALIFICAÇÃO TÉCNICA</w:t>
      </w:r>
      <w:r>
        <w:t>:</w:t>
      </w:r>
    </w:p>
    <w:p w14:paraId="0DE5D231" w14:textId="77777777" w:rsidR="001D5C2B" w:rsidRDefault="00A12C17" w:rsidP="00382053">
      <w:pPr>
        <w:widowControl w:val="0"/>
        <w:numPr>
          <w:ilvl w:val="0"/>
          <w:numId w:val="4"/>
        </w:numPr>
        <w:suppressLineNumbers/>
      </w:pPr>
      <w:r>
        <w:t>Atestado (s) de capacidade técnica ou certidão, expedido por pessoa jurídica de direito público ou privado, que comprovem ter o licitante fornecido produtos, de maneira satisfatória, compatível em características com o objeto desta licitação;</w:t>
      </w:r>
    </w:p>
    <w:p w14:paraId="44BD64B6" w14:textId="77777777" w:rsidR="001D5C2B" w:rsidRDefault="00A12C17" w:rsidP="00382053">
      <w:pPr>
        <w:widowControl w:val="0"/>
        <w:numPr>
          <w:ilvl w:val="0"/>
          <w:numId w:val="4"/>
        </w:numPr>
        <w:suppressLineNumbers/>
        <w:rPr>
          <w:b/>
          <w:bCs/>
        </w:rPr>
      </w:pPr>
      <w:r>
        <w:t xml:space="preserve"> A empresa e seu responsável técnico deverão possuir registro ou inscrição no CREA, com validade vigente.</w:t>
      </w:r>
      <w:r>
        <w:br w:type="page"/>
      </w:r>
    </w:p>
    <w:p w14:paraId="30CD7BD3" w14:textId="77777777" w:rsidR="001D5C2B" w:rsidRDefault="00A12C17" w:rsidP="00BF53E5">
      <w:pPr>
        <w:pStyle w:val="Estilo2"/>
        <w:keepNext w:val="0"/>
        <w:keepLines w:val="0"/>
        <w:widowControl w:val="0"/>
        <w:numPr>
          <w:ilvl w:val="1"/>
          <w:numId w:val="3"/>
        </w:numPr>
        <w:suppressLineNumbers/>
        <w:spacing w:after="0"/>
        <w:rPr>
          <w:b/>
        </w:rPr>
      </w:pPr>
      <w:r>
        <w:rPr>
          <w:b/>
          <w:bCs/>
        </w:rPr>
        <w:t>QUALIFICAÇÃO ECONÔMICO-FINANCEIRA</w:t>
      </w:r>
      <w:r>
        <w:t>:</w:t>
      </w:r>
    </w:p>
    <w:p w14:paraId="16627AFD" w14:textId="77777777" w:rsidR="003E7EB4" w:rsidRPr="003E7EB4" w:rsidRDefault="003E7EB4" w:rsidP="00BF53E5">
      <w:pPr>
        <w:widowControl w:val="0"/>
        <w:suppressLineNumbers/>
        <w:spacing w:line="276" w:lineRule="auto"/>
        <w:rPr>
          <w:bCs/>
        </w:rPr>
      </w:pPr>
      <w:r w:rsidRPr="003E7EB4">
        <w:rPr>
          <w:bCs/>
        </w:rPr>
        <w:t>a) Balanço patrimonial, demonstração de resultado de exercício e demais demonstrações contábeis dos 2 (dois) últimos exercícios sociais;</w:t>
      </w:r>
    </w:p>
    <w:p w14:paraId="5B14FA79" w14:textId="77777777" w:rsidR="003E7EB4" w:rsidRPr="003E7EB4" w:rsidRDefault="003E7EB4" w:rsidP="00BF53E5">
      <w:pPr>
        <w:widowControl w:val="0"/>
        <w:suppressLineNumbers/>
        <w:spacing w:line="276" w:lineRule="auto"/>
        <w:rPr>
          <w:bCs/>
        </w:rPr>
      </w:pPr>
      <w:r w:rsidRPr="003E7EB4">
        <w:rPr>
          <w:bCs/>
        </w:rPr>
        <w:t>Para comprovação da boa situação financeira da empresa, serão apurados índices mínimos aceitáveis, pela aplicação da seguinte fórmula:</w:t>
      </w:r>
    </w:p>
    <w:p w14:paraId="4ED9E77F" w14:textId="77777777" w:rsidR="003E7EB4" w:rsidRPr="003E7EB4" w:rsidRDefault="003E7EB4" w:rsidP="00BF53E5">
      <w:pPr>
        <w:widowControl w:val="0"/>
        <w:numPr>
          <w:ilvl w:val="0"/>
          <w:numId w:val="17"/>
        </w:numPr>
        <w:suppressLineNumbers/>
        <w:spacing w:line="276" w:lineRule="auto"/>
        <w:rPr>
          <w:bCs/>
        </w:rPr>
      </w:pPr>
      <w:r w:rsidRPr="003E7EB4">
        <w:rPr>
          <w:bCs/>
        </w:rPr>
        <w:t>Liquidez Instantânea: índice mínimo:      (1,0)     AD / PC</w:t>
      </w:r>
    </w:p>
    <w:p w14:paraId="1892D06D" w14:textId="77777777" w:rsidR="003E7EB4" w:rsidRPr="003E7EB4" w:rsidRDefault="003E7EB4" w:rsidP="00BF53E5">
      <w:pPr>
        <w:widowControl w:val="0"/>
        <w:numPr>
          <w:ilvl w:val="0"/>
          <w:numId w:val="17"/>
        </w:numPr>
        <w:suppressLineNumbers/>
        <w:spacing w:line="276" w:lineRule="auto"/>
        <w:rPr>
          <w:bCs/>
        </w:rPr>
      </w:pPr>
      <w:r w:rsidRPr="003E7EB4">
        <w:rPr>
          <w:bCs/>
        </w:rPr>
        <w:t>Liquidez Corrente: índice mínimo:           (1,0)      AC / PC</w:t>
      </w:r>
    </w:p>
    <w:p w14:paraId="53529E8B" w14:textId="77777777" w:rsidR="003E7EB4" w:rsidRPr="003E7EB4" w:rsidRDefault="003E7EB4" w:rsidP="00BF53E5">
      <w:pPr>
        <w:widowControl w:val="0"/>
        <w:numPr>
          <w:ilvl w:val="0"/>
          <w:numId w:val="17"/>
        </w:numPr>
        <w:suppressLineNumbers/>
        <w:spacing w:line="276" w:lineRule="auto"/>
        <w:rPr>
          <w:bCs/>
        </w:rPr>
      </w:pPr>
      <w:r w:rsidRPr="003E7EB4">
        <w:rPr>
          <w:bCs/>
        </w:rPr>
        <w:t>Liquidez Geral: índice mínimo:                (1,0)       AC + ARLP / PC + PELP</w:t>
      </w:r>
    </w:p>
    <w:p w14:paraId="23991623" w14:textId="77777777" w:rsidR="003E7EB4" w:rsidRPr="003E7EB4" w:rsidRDefault="003E7EB4" w:rsidP="00BF53E5">
      <w:pPr>
        <w:widowControl w:val="0"/>
        <w:numPr>
          <w:ilvl w:val="0"/>
          <w:numId w:val="17"/>
        </w:numPr>
        <w:suppressLineNumbers/>
        <w:spacing w:line="276" w:lineRule="auto"/>
        <w:rPr>
          <w:bCs/>
        </w:rPr>
      </w:pPr>
      <w:r w:rsidRPr="003E7EB4">
        <w:rPr>
          <w:bCs/>
        </w:rPr>
        <w:t>Grau de Endividamento: índice mínimo:  (0,75)     PC + PELP / AT</w:t>
      </w:r>
    </w:p>
    <w:p w14:paraId="42F2F5CF" w14:textId="77777777" w:rsidR="003E7EB4" w:rsidRPr="003E7EB4" w:rsidRDefault="003E7EB4" w:rsidP="00BF53E5">
      <w:pPr>
        <w:widowControl w:val="0"/>
        <w:suppressLineNumbers/>
        <w:spacing w:line="276" w:lineRule="auto"/>
        <w:rPr>
          <w:bCs/>
        </w:rPr>
      </w:pPr>
      <w:r w:rsidRPr="003E7EB4">
        <w:rPr>
          <w:bCs/>
        </w:rPr>
        <w:t>Onde: AC = Ativo Circulante; AD = Ativo Disponível; ARLP = Ativo Realizável a Longo Prazo; AP = Ativo Permanente; AT = Ativo Total; PC = Passivo Circulante; PELP = Passivo Exigível a Longo Prazo; PL = Patrimônio Líquido.</w:t>
      </w:r>
    </w:p>
    <w:p w14:paraId="5D6CE7C1" w14:textId="77777777" w:rsidR="001D5C2B" w:rsidRDefault="00A12C17" w:rsidP="00BF53E5">
      <w:pPr>
        <w:widowControl w:val="0"/>
        <w:suppressLineNumbers/>
        <w:spacing w:line="276" w:lineRule="auto"/>
        <w:rPr>
          <w:rFonts w:eastAsia="SimSun;宋体"/>
          <w:b/>
          <w:kern w:val="2"/>
          <w:lang w:bidi="hi-IN"/>
        </w:rPr>
      </w:pPr>
      <w:r>
        <w:rPr>
          <w:b/>
        </w:rPr>
        <w:t>b)</w:t>
      </w:r>
      <w:r>
        <w:t xml:space="preserve"> Certidão Negativa de Falência, Concordata ou Recuperação Judicial expedida pelo distribuidor da sede da pessoa jurídica. Para fins de validade desta Certidão, será considerado o prazo de 90 (noventa dias) a contar da data de sua expedição.</w:t>
      </w:r>
    </w:p>
    <w:p w14:paraId="3603CCAD" w14:textId="77777777" w:rsidR="001D5C2B" w:rsidRDefault="00A12C17" w:rsidP="00BF53E5">
      <w:pPr>
        <w:widowControl w:val="0"/>
        <w:suppressLineNumbers/>
        <w:spacing w:line="276" w:lineRule="auto"/>
        <w:rPr>
          <w:bCs/>
        </w:rPr>
      </w:pPr>
      <w:r>
        <w:rPr>
          <w:rFonts w:eastAsia="SimSun;宋体"/>
          <w:b/>
          <w:kern w:val="2"/>
          <w:lang w:bidi="hi-IN"/>
        </w:rPr>
        <w:t>c)</w:t>
      </w:r>
      <w:r>
        <w:rPr>
          <w:rFonts w:eastAsia="SimSun;宋体"/>
          <w:kern w:val="2"/>
          <w:lang w:bidi="hi-IN"/>
        </w:rPr>
        <w:t xml:space="preserve"> Se o proponente se fizer representar, deverá juntar procuração ou carta de credenciamento, outorgando poderes ao representante para decidir a respeito dos atos constantes da presente licitação</w:t>
      </w:r>
      <w:r>
        <w:rPr>
          <w:sz w:val="22"/>
          <w:szCs w:val="20"/>
        </w:rPr>
        <w:t>.</w:t>
      </w:r>
    </w:p>
    <w:p w14:paraId="4ACFE276" w14:textId="77777777" w:rsidR="001D5C2B" w:rsidRDefault="00A12C17" w:rsidP="00BF53E5">
      <w:pPr>
        <w:pStyle w:val="Estilo2"/>
        <w:keepNext w:val="0"/>
        <w:keepLines w:val="0"/>
        <w:widowControl w:val="0"/>
        <w:numPr>
          <w:ilvl w:val="1"/>
          <w:numId w:val="3"/>
        </w:numPr>
        <w:suppressLineNumbers/>
      </w:pPr>
      <w:bookmarkStart w:id="11" w:name="_Hlk508883518"/>
      <w:bookmarkEnd w:id="11"/>
      <w:r>
        <w:rPr>
          <w:bCs/>
        </w:rPr>
        <w:t>É</w:t>
      </w:r>
      <w:r>
        <w:rPr>
          <w:b/>
        </w:rPr>
        <w:t xml:space="preserve"> </w:t>
      </w:r>
      <w:r>
        <w:t>vedada a substituição do balanço por balancete ou balanço provisório.</w:t>
      </w:r>
    </w:p>
    <w:p w14:paraId="242FAC00" w14:textId="77777777" w:rsidR="001D5C2B" w:rsidRDefault="00A12C17" w:rsidP="00BF53E5">
      <w:pPr>
        <w:pStyle w:val="Estilo2"/>
        <w:keepNext w:val="0"/>
        <w:keepLines w:val="0"/>
        <w:widowControl w:val="0"/>
        <w:numPr>
          <w:ilvl w:val="1"/>
          <w:numId w:val="3"/>
        </w:numPr>
        <w:suppressLineNumbers/>
      </w:pPr>
      <w: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53E63B63" w14:textId="77777777" w:rsidR="001D5C2B" w:rsidRDefault="00A12C17" w:rsidP="00BF53E5">
      <w:pPr>
        <w:pStyle w:val="Estilo2"/>
        <w:keepNext w:val="0"/>
        <w:keepLines w:val="0"/>
        <w:widowControl w:val="0"/>
        <w:numPr>
          <w:ilvl w:val="1"/>
          <w:numId w:val="3"/>
        </w:numPr>
        <w:suppressLineNumbers/>
      </w:pPr>
      <w:r>
        <w:t>As empresas criadas no exercício financeiro da licitação deverão atender a todas as exigências da habilitação e ficarão autorizadas a substituir os demonstrativos contábeis pelo balanço de abertura.</w:t>
      </w:r>
    </w:p>
    <w:p w14:paraId="5C46707A" w14:textId="77777777" w:rsidR="00382053" w:rsidRDefault="00382053" w:rsidP="00382053">
      <w:pPr>
        <w:pStyle w:val="Estilo2"/>
        <w:keepNext w:val="0"/>
        <w:keepLines w:val="0"/>
        <w:widowControl w:val="0"/>
        <w:suppressLineNumbers/>
        <w:tabs>
          <w:tab w:val="clear" w:pos="0"/>
        </w:tabs>
        <w:spacing w:after="0"/>
        <w:ind w:left="0" w:firstLine="0"/>
      </w:pPr>
    </w:p>
    <w:p w14:paraId="4281386E" w14:textId="77777777" w:rsidR="001D5C2B" w:rsidRDefault="00A12C17" w:rsidP="00382053">
      <w:pPr>
        <w:pStyle w:val="Estilo1"/>
        <w:keepNext w:val="0"/>
        <w:suppressLineNumbers/>
        <w:spacing w:before="0" w:after="0"/>
      </w:pPr>
      <w:r>
        <w:t>VEDAÇÕES.</w:t>
      </w:r>
    </w:p>
    <w:p w14:paraId="725EAA47" w14:textId="77777777" w:rsidR="001D5C2B" w:rsidRDefault="00A12C17" w:rsidP="00BF53E5">
      <w:pPr>
        <w:pStyle w:val="Estilo2"/>
        <w:keepNext w:val="0"/>
        <w:keepLines w:val="0"/>
        <w:widowControl w:val="0"/>
        <w:numPr>
          <w:ilvl w:val="1"/>
          <w:numId w:val="3"/>
        </w:numPr>
        <w:suppressLineNumbers/>
        <w:spacing w:after="0"/>
        <w:rPr>
          <w:b/>
          <w:bCs/>
        </w:rPr>
      </w:pPr>
      <w:bookmarkStart w:id="12" w:name="_Ref145584143"/>
      <w:r>
        <w:t>Não poderão disputar licitação ou participar da execução de contrato, direta ou indiretamente:</w:t>
      </w:r>
      <w:bookmarkEnd w:id="12"/>
    </w:p>
    <w:p w14:paraId="34B74939" w14:textId="77777777" w:rsidR="001D5C2B" w:rsidRDefault="00A12C17" w:rsidP="00BF53E5">
      <w:pPr>
        <w:widowControl w:val="0"/>
        <w:suppressLineNumbers/>
        <w:spacing w:line="276" w:lineRule="auto"/>
        <w:rPr>
          <w:b/>
          <w:bCs/>
        </w:rPr>
      </w:pPr>
      <w:r>
        <w:rPr>
          <w:b/>
          <w:bCs/>
        </w:rPr>
        <w:t xml:space="preserve">a) </w:t>
      </w:r>
      <w:r>
        <w:t>Pessoa física ou jurídica que se encontre, ao tempo da licitação, impossibilitada de participar da licitação em decorrência de sanção que lhe foi imposta;</w:t>
      </w:r>
    </w:p>
    <w:p w14:paraId="7680EB0B" w14:textId="77777777" w:rsidR="001D5C2B" w:rsidRDefault="00A12C17" w:rsidP="00BF53E5">
      <w:pPr>
        <w:widowControl w:val="0"/>
        <w:suppressLineNumbers/>
        <w:spacing w:line="276" w:lineRule="auto"/>
        <w:rPr>
          <w:b/>
          <w:bCs/>
        </w:rPr>
      </w:pPr>
      <w:r>
        <w:rPr>
          <w:b/>
          <w:bCs/>
        </w:rPr>
        <w:t xml:space="preserve">b) </w:t>
      </w: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C5EEF2" w14:textId="77777777" w:rsidR="001D5C2B" w:rsidRDefault="00A12C17" w:rsidP="00BF53E5">
      <w:pPr>
        <w:widowControl w:val="0"/>
        <w:suppressLineNumbers/>
        <w:spacing w:line="276" w:lineRule="auto"/>
        <w:rPr>
          <w:b/>
          <w:bCs/>
        </w:rPr>
      </w:pPr>
      <w:r>
        <w:rPr>
          <w:b/>
          <w:bCs/>
        </w:rPr>
        <w:t>c)</w:t>
      </w:r>
      <w:r>
        <w:t xml:space="preserve"> empresas controladoras, controladas ou coligadas, nos termos da Lei nº 6.404, de 15 de dezembro de 1976, concorrendo entre si;</w:t>
      </w:r>
    </w:p>
    <w:p w14:paraId="266C8DC3" w14:textId="77777777" w:rsidR="001D5C2B" w:rsidRDefault="00A12C17" w:rsidP="00BF53E5">
      <w:pPr>
        <w:widowControl w:val="0"/>
        <w:suppressLineNumbers/>
        <w:spacing w:line="276" w:lineRule="auto"/>
        <w:rPr>
          <w:b/>
          <w:bCs/>
        </w:rPr>
      </w:pPr>
      <w:r>
        <w:rPr>
          <w:b/>
          <w:bCs/>
        </w:rPr>
        <w:t>d)</w:t>
      </w:r>
      <w: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872F22" w14:textId="77777777" w:rsidR="001D5C2B" w:rsidRDefault="00A12C17" w:rsidP="00BF53E5">
      <w:pPr>
        <w:widowControl w:val="0"/>
        <w:suppressLineNumbers/>
        <w:spacing w:line="276" w:lineRule="auto"/>
      </w:pPr>
      <w:r>
        <w:rPr>
          <w:b/>
          <w:bCs/>
        </w:rPr>
        <w:t>e)</w:t>
      </w:r>
      <w:r>
        <w:t xml:space="preserve"> agente público do órgão licitante, devendo ser observadas as situações que possam configurar conflito de interesses no exercício ou após o exercício do cargo ou emprego, nos termos da legislação que disciplina a matéria</w:t>
      </w:r>
    </w:p>
    <w:p w14:paraId="3627F528" w14:textId="1C6E782F" w:rsidR="001D5C2B" w:rsidRDefault="00A12C17" w:rsidP="00BF53E5">
      <w:pPr>
        <w:pStyle w:val="Estilo2"/>
        <w:keepNext w:val="0"/>
        <w:keepLines w:val="0"/>
        <w:widowControl w:val="0"/>
        <w:numPr>
          <w:ilvl w:val="1"/>
          <w:numId w:val="3"/>
        </w:numPr>
        <w:suppressAutoHyphens w:val="0"/>
      </w:pPr>
      <w:r>
        <w:t xml:space="preserve">O impedimento de que trata a alínea “a” do item </w:t>
      </w:r>
      <w:r>
        <w:fldChar w:fldCharType="begin"/>
      </w:r>
      <w:r>
        <w:instrText xml:space="preserve"> REF _Ref145584143 \r \r \h </w:instrText>
      </w:r>
      <w:r w:rsidR="00BF53E5">
        <w:instrText xml:space="preserve"> \* MERGEFORMAT </w:instrText>
      </w:r>
      <w:r>
        <w:fldChar w:fldCharType="separate"/>
      </w:r>
      <w:r w:rsidR="00743BDF">
        <w:t>6.1</w:t>
      </w:r>
      <w:r>
        <w:fldChar w:fldCharType="end"/>
      </w:r>
      <w:r>
        <w:t>, supra, será também aplicado ao licitan</w:t>
      </w:r>
      <w:r>
        <w:lastRenderedPageBreak/>
        <w:t>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376" w14:textId="77777777" w:rsidR="00382053" w:rsidRDefault="00A12C17" w:rsidP="00BF53E5">
      <w:pPr>
        <w:pStyle w:val="Estilo2"/>
        <w:widowControl w:val="0"/>
        <w:numPr>
          <w:ilvl w:val="1"/>
          <w:numId w:val="3"/>
        </w:numPr>
        <w:suppressAutoHyphens w:val="0"/>
      </w:pPr>
      <w: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w:t>
      </w:r>
      <w:r w:rsidR="00382053">
        <w:t xml:space="preserve"> </w:t>
      </w:r>
      <w:r>
        <w:t>contrato.</w:t>
      </w:r>
    </w:p>
    <w:p w14:paraId="72124705" w14:textId="77777777" w:rsidR="00382053" w:rsidRDefault="00382053" w:rsidP="00382053">
      <w:pPr>
        <w:pStyle w:val="Estilo2"/>
        <w:widowControl w:val="0"/>
        <w:tabs>
          <w:tab w:val="clear" w:pos="0"/>
        </w:tabs>
        <w:suppressAutoHyphens w:val="0"/>
        <w:ind w:left="0" w:firstLine="0"/>
      </w:pPr>
    </w:p>
    <w:p w14:paraId="7DBC3B09" w14:textId="77777777" w:rsidR="00382053" w:rsidRDefault="00382053" w:rsidP="00382053">
      <w:pPr>
        <w:pStyle w:val="Estilo1"/>
        <w:spacing w:before="0" w:after="0"/>
      </w:pPr>
      <w:bookmarkStart w:id="13" w:name="_Ref145584278"/>
      <w:r>
        <w:t>ABERTURA DA SESSÃO PÚBLICA.</w:t>
      </w:r>
      <w:bookmarkEnd w:id="13"/>
    </w:p>
    <w:p w14:paraId="3931B883" w14:textId="77777777" w:rsidR="00382053" w:rsidRDefault="00382053" w:rsidP="00BF53E5">
      <w:pPr>
        <w:pStyle w:val="Estilo2"/>
        <w:keepNext w:val="0"/>
        <w:keepLines w:val="0"/>
        <w:numPr>
          <w:ilvl w:val="1"/>
          <w:numId w:val="3"/>
        </w:numPr>
        <w:suppressAutoHyphens w:val="0"/>
        <w:spacing w:after="0"/>
      </w:pPr>
      <w:r>
        <w:t>No dia e hora indicados no preâmbulo, o pregoeiro abrirá a sessão pública, mediante a utilização de sua chave e senha.</w:t>
      </w:r>
    </w:p>
    <w:p w14:paraId="43805753" w14:textId="49B946AD" w:rsidR="00382053" w:rsidRDefault="00382053" w:rsidP="00BF53E5">
      <w:pPr>
        <w:pStyle w:val="Estilo2"/>
        <w:keepNext w:val="0"/>
        <w:keepLines w:val="0"/>
        <w:numPr>
          <w:ilvl w:val="1"/>
          <w:numId w:val="3"/>
        </w:numPr>
        <w:suppressAutoHyphens w:val="0"/>
      </w:pPr>
      <w: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itens </w:t>
      </w:r>
      <w:r>
        <w:fldChar w:fldCharType="begin"/>
      </w:r>
      <w:r>
        <w:instrText xml:space="preserve"> REF _Ref145324008 \r \r \h </w:instrText>
      </w:r>
      <w:r w:rsidR="00BF53E5">
        <w:instrText xml:space="preserve"> \* MERGEFORMAT </w:instrText>
      </w:r>
      <w:r>
        <w:fldChar w:fldCharType="separate"/>
      </w:r>
      <w:r w:rsidR="00743BDF">
        <w:t>2.3</w:t>
      </w:r>
      <w:r>
        <w:fldChar w:fldCharType="end"/>
      </w:r>
      <w:r>
        <w:t xml:space="preserve"> deste Edital.</w:t>
      </w:r>
    </w:p>
    <w:p w14:paraId="2DA2EDE9" w14:textId="77777777" w:rsidR="00382053" w:rsidRDefault="00382053" w:rsidP="00BF53E5">
      <w:pPr>
        <w:pStyle w:val="Estilo2"/>
        <w:keepNext w:val="0"/>
        <w:keepLines w:val="0"/>
        <w:numPr>
          <w:ilvl w:val="1"/>
          <w:numId w:val="3"/>
        </w:numPr>
        <w:suppressAutoHyphens w:val="0"/>
      </w:pPr>
      <w:r>
        <w:t>A comunicação entre o pregoeiro e os licitantes ocorrerá mediante troca de mensagens em campo próprio do sistema eletrônico.</w:t>
      </w:r>
    </w:p>
    <w:p w14:paraId="5E8DC68E" w14:textId="77777777" w:rsidR="00382053" w:rsidRDefault="00382053" w:rsidP="00BF53E5">
      <w:pPr>
        <w:pStyle w:val="Estilo2"/>
        <w:keepNext w:val="0"/>
        <w:keepLines w:val="0"/>
        <w:numPr>
          <w:ilvl w:val="1"/>
          <w:numId w:val="3"/>
        </w:numPr>
        <w:suppressAutoHyphens w:val="0"/>
      </w:pPr>
      <w:r>
        <w:t xml:space="preserve">Iniciada a sessão, as propostas de preços contendo a descrição do objeto e do valor estarão disponíveis na </w:t>
      </w:r>
      <w:r>
        <w:rPr>
          <w:i/>
          <w:iCs/>
        </w:rPr>
        <w:t xml:space="preserve">internet, através do sítio eletrônico: </w:t>
      </w:r>
      <w:hyperlink r:id="rId7" w:history="1">
        <w:r w:rsidRPr="00467FEC">
          <w:rPr>
            <w:rStyle w:val="Hyperlink"/>
            <w:b/>
          </w:rPr>
          <w:t>www.pregaobanrisul.com.br</w:t>
        </w:r>
      </w:hyperlink>
      <w:r>
        <w:t>.</w:t>
      </w:r>
    </w:p>
    <w:p w14:paraId="6BFD7FDC" w14:textId="77777777" w:rsidR="00382053" w:rsidRDefault="00382053" w:rsidP="00382053">
      <w:pPr>
        <w:pStyle w:val="Estilo2"/>
        <w:keepNext w:val="0"/>
        <w:keepLines w:val="0"/>
        <w:tabs>
          <w:tab w:val="clear" w:pos="0"/>
        </w:tabs>
        <w:suppressAutoHyphens w:val="0"/>
        <w:ind w:left="0" w:firstLine="0"/>
      </w:pPr>
    </w:p>
    <w:p w14:paraId="69151F61" w14:textId="77777777" w:rsidR="00382053" w:rsidRDefault="00382053" w:rsidP="00382053">
      <w:pPr>
        <w:pStyle w:val="Estilo1"/>
        <w:spacing w:before="0" w:after="0"/>
      </w:pPr>
      <w:bookmarkStart w:id="14" w:name="_Ref145584286"/>
      <w:r>
        <w:t>CLASSIFICAÇÃO INICIAL DAS PROPOSTAS E FORMULAÇÃO DE LANCES</w:t>
      </w:r>
      <w:bookmarkEnd w:id="14"/>
    </w:p>
    <w:p w14:paraId="6A61B117" w14:textId="77777777" w:rsidR="00382053" w:rsidRDefault="00382053" w:rsidP="00BF53E5">
      <w:pPr>
        <w:pStyle w:val="Estilo2"/>
        <w:keepNext w:val="0"/>
        <w:keepLines w:val="0"/>
        <w:widowControl w:val="0"/>
        <w:numPr>
          <w:ilvl w:val="1"/>
          <w:numId w:val="3"/>
        </w:numPr>
        <w:suppressLineNumbers/>
        <w:spacing w:after="0"/>
      </w:pPr>
      <w:r>
        <w:t>O pregoeiro verificará as propostas apresentadas e desclassificará fundamentadamente aquelas que não estejam em conformidade com os requisitos estabelecidos no edital.</w:t>
      </w:r>
    </w:p>
    <w:p w14:paraId="40D3ABED" w14:textId="77777777" w:rsidR="00382053" w:rsidRDefault="00382053" w:rsidP="00BF53E5">
      <w:pPr>
        <w:pStyle w:val="Estilo2"/>
        <w:keepNext w:val="0"/>
        <w:keepLines w:val="0"/>
        <w:widowControl w:val="0"/>
        <w:numPr>
          <w:ilvl w:val="1"/>
          <w:numId w:val="3"/>
        </w:numPr>
        <w:suppressLineNumbers/>
        <w:rPr>
          <w:b/>
        </w:rPr>
      </w:pPr>
      <w:r>
        <w:t>Serão desclassificadas as propostas que:</w:t>
      </w:r>
    </w:p>
    <w:p w14:paraId="13778482" w14:textId="77777777" w:rsidR="00382053" w:rsidRDefault="00382053" w:rsidP="00BF53E5">
      <w:pPr>
        <w:widowControl w:val="0"/>
        <w:suppressLineNumbers/>
        <w:spacing w:line="276" w:lineRule="auto"/>
        <w:rPr>
          <w:b/>
        </w:rPr>
      </w:pPr>
      <w:r>
        <w:rPr>
          <w:b/>
        </w:rPr>
        <w:t xml:space="preserve">a) </w:t>
      </w:r>
      <w:r>
        <w:t>contiverem vícios insanáveis;</w:t>
      </w:r>
    </w:p>
    <w:p w14:paraId="6B2327CC" w14:textId="77777777" w:rsidR="00382053" w:rsidRDefault="00382053" w:rsidP="00BF53E5">
      <w:pPr>
        <w:widowControl w:val="0"/>
        <w:suppressLineNumbers/>
        <w:spacing w:line="276" w:lineRule="auto"/>
        <w:rPr>
          <w:b/>
        </w:rPr>
      </w:pPr>
      <w:r>
        <w:rPr>
          <w:b/>
        </w:rPr>
        <w:t>b)</w:t>
      </w:r>
      <w:r>
        <w:t xml:space="preserve"> não obedecerem às especificações técnicas pormenorizadas no edital.</w:t>
      </w:r>
    </w:p>
    <w:p w14:paraId="3EBA9C45" w14:textId="77777777" w:rsidR="00382053" w:rsidRDefault="00382053" w:rsidP="00BF53E5">
      <w:pPr>
        <w:widowControl w:val="0"/>
        <w:suppressLineNumbers/>
        <w:spacing w:line="276" w:lineRule="auto"/>
        <w:rPr>
          <w:b/>
          <w:bCs/>
        </w:rPr>
      </w:pPr>
      <w:r>
        <w:rPr>
          <w:b/>
        </w:rPr>
        <w:t>c)</w:t>
      </w:r>
      <w:r>
        <w:t xml:space="preserve"> apresentarem preços inexequíveis ou permanecerem acima do orçamento estimado para a contratação após a fase de lances.</w:t>
      </w:r>
    </w:p>
    <w:p w14:paraId="1809D0EB" w14:textId="77777777" w:rsidR="00382053" w:rsidRDefault="00382053" w:rsidP="00BF53E5">
      <w:pPr>
        <w:widowControl w:val="0"/>
        <w:suppressLineNumbers/>
        <w:spacing w:line="276" w:lineRule="auto"/>
        <w:rPr>
          <w:b/>
          <w:bCs/>
        </w:rPr>
      </w:pPr>
      <w:r>
        <w:rPr>
          <w:b/>
          <w:bCs/>
        </w:rPr>
        <w:t>d)</w:t>
      </w:r>
      <w:r>
        <w:t xml:space="preserve"> não tiverem sua exequibilidade demonstrada, quando exigido pela Administração;</w:t>
      </w:r>
    </w:p>
    <w:p w14:paraId="4BA096A5" w14:textId="77777777" w:rsidR="00382053" w:rsidRDefault="00382053" w:rsidP="00BF53E5">
      <w:pPr>
        <w:widowControl w:val="0"/>
        <w:suppressLineNumbers/>
        <w:spacing w:line="276" w:lineRule="auto"/>
      </w:pPr>
      <w:r>
        <w:rPr>
          <w:b/>
          <w:bCs/>
        </w:rPr>
        <w:t>e)</w:t>
      </w:r>
      <w:r>
        <w:t xml:space="preserve"> apresentarem desconformidade com quaisquer outras exigências do edital, desde que insanável.</w:t>
      </w:r>
    </w:p>
    <w:p w14:paraId="6AC01886" w14:textId="77777777" w:rsidR="00382053" w:rsidRDefault="00382053" w:rsidP="00BF53E5">
      <w:pPr>
        <w:pStyle w:val="Estilo2"/>
        <w:keepNext w:val="0"/>
        <w:keepLines w:val="0"/>
        <w:widowControl w:val="0"/>
        <w:numPr>
          <w:ilvl w:val="1"/>
          <w:numId w:val="3"/>
        </w:numPr>
        <w:suppressLineNumbers/>
        <w:spacing w:after="0"/>
      </w:pPr>
      <w:r>
        <w:t>A verificação da conformidade das propostas poderá ser feita exclusivamente em relação à proposta mais bem classificada.</w:t>
      </w:r>
    </w:p>
    <w:p w14:paraId="6679ABB0" w14:textId="77777777" w:rsidR="00382053" w:rsidRDefault="00382053" w:rsidP="00BF53E5">
      <w:pPr>
        <w:pStyle w:val="Estilo2"/>
        <w:keepNext w:val="0"/>
        <w:keepLines w:val="0"/>
        <w:widowControl w:val="0"/>
        <w:numPr>
          <w:ilvl w:val="1"/>
          <w:numId w:val="3"/>
        </w:numPr>
        <w:suppressLineNumbers/>
        <w:spacing w:after="0"/>
      </w:pPr>
      <w:r>
        <w:t>Quaisquer inserções na proposta que visem modificar, extinguir ou criar direitos, sem previsão no edital, serão tidas como inexistentes, aproveitando-se a proposta no que não for conflitante com o instrumento convocatório.</w:t>
      </w:r>
    </w:p>
    <w:p w14:paraId="64BC6510" w14:textId="77777777" w:rsidR="00382053" w:rsidRDefault="00382053" w:rsidP="00BF53E5">
      <w:pPr>
        <w:pStyle w:val="Estilo2"/>
        <w:keepNext w:val="0"/>
        <w:keepLines w:val="0"/>
        <w:widowControl w:val="0"/>
        <w:numPr>
          <w:ilvl w:val="1"/>
          <w:numId w:val="3"/>
        </w:numPr>
        <w:suppressLineNumbers/>
        <w:spacing w:after="0"/>
      </w:pPr>
      <w:r>
        <w:t>As propostas classificadas serão ordenadas pelo sistema e o pregoeiro dará início à fase competitiva, oportunidade em que os licitantes poderão encaminhar lances exclusivamente por meio do sistema eletrônico.</w:t>
      </w:r>
    </w:p>
    <w:p w14:paraId="2A7E06C2" w14:textId="77777777" w:rsidR="00382053" w:rsidRDefault="00382053" w:rsidP="00BF53E5">
      <w:pPr>
        <w:pStyle w:val="Estilo2"/>
        <w:keepNext w:val="0"/>
        <w:keepLines w:val="0"/>
        <w:widowControl w:val="0"/>
        <w:numPr>
          <w:ilvl w:val="1"/>
          <w:numId w:val="3"/>
        </w:numPr>
        <w:suppressLineNumbers/>
        <w:spacing w:after="0"/>
      </w:pPr>
      <w:r>
        <w:t>Somente poderão participar da fase competitiva os autores das propostas classificadas.</w:t>
      </w:r>
    </w:p>
    <w:p w14:paraId="3FD60230" w14:textId="77777777" w:rsidR="00382053" w:rsidRDefault="00382053" w:rsidP="00BF53E5">
      <w:pPr>
        <w:pStyle w:val="Estilo2"/>
        <w:keepNext w:val="0"/>
        <w:keepLines w:val="0"/>
        <w:widowControl w:val="0"/>
        <w:numPr>
          <w:ilvl w:val="1"/>
          <w:numId w:val="3"/>
        </w:numPr>
        <w:suppressLineNumbers/>
        <w:spacing w:after="0"/>
      </w:pPr>
      <w:r>
        <w:t>Os licitantes poderão oferecer lances sucessivos e serão informados, em tempo real, do valor do menor lance registrado, vedada a identificação do seu autor, observando o horário fixado para duração da etapa competitiva, e as seguintes regras:</w:t>
      </w:r>
    </w:p>
    <w:p w14:paraId="101ED0BE" w14:textId="77777777" w:rsidR="00382053" w:rsidRDefault="00382053" w:rsidP="00BF53E5">
      <w:pPr>
        <w:pStyle w:val="Estilo2"/>
        <w:keepNext w:val="0"/>
        <w:keepLines w:val="0"/>
        <w:widowControl w:val="0"/>
        <w:numPr>
          <w:ilvl w:val="1"/>
          <w:numId w:val="3"/>
        </w:numPr>
        <w:suppressLineNumbers/>
      </w:pPr>
      <w:r>
        <w:t xml:space="preserve">O licitante será imediatamente informado do recebimento do lance e do valor consignado no </w:t>
      </w:r>
      <w:r>
        <w:lastRenderedPageBreak/>
        <w:t>registro.</w:t>
      </w:r>
    </w:p>
    <w:p w14:paraId="3B91BBDA" w14:textId="77777777" w:rsidR="001D5C2B" w:rsidRDefault="00A12C17" w:rsidP="00BF53E5">
      <w:pPr>
        <w:pStyle w:val="Estilo2"/>
        <w:keepNext w:val="0"/>
        <w:keepLines w:val="0"/>
        <w:widowControl w:val="0"/>
        <w:numPr>
          <w:ilvl w:val="1"/>
          <w:numId w:val="3"/>
        </w:numPr>
        <w:suppressLineNumbers/>
        <w:spacing w:after="0"/>
      </w:pPr>
      <w:r>
        <w:t>O licitante somente poderá oferecer valor inferior ao último lance por ele ofertado e registrado pelo sistema.</w:t>
      </w:r>
    </w:p>
    <w:p w14:paraId="60E07B4D" w14:textId="77777777" w:rsidR="001D5C2B" w:rsidRDefault="00A12C17" w:rsidP="00BF53E5">
      <w:pPr>
        <w:pStyle w:val="Estilo2"/>
        <w:keepNext w:val="0"/>
        <w:keepLines w:val="0"/>
        <w:widowControl w:val="0"/>
        <w:numPr>
          <w:ilvl w:val="1"/>
          <w:numId w:val="3"/>
        </w:numPr>
        <w:suppressLineNumbers/>
        <w:spacing w:after="0"/>
      </w:pPr>
      <w:r>
        <w:t>Não serão aceitos dois ou mais lances iguais e prevalecerá aquele que for recebido e registrado primeiro.</w:t>
      </w:r>
    </w:p>
    <w:p w14:paraId="1EE72266" w14:textId="77777777" w:rsidR="001D5C2B" w:rsidRDefault="00A12C17" w:rsidP="00BF53E5">
      <w:pPr>
        <w:pStyle w:val="Estilo2"/>
        <w:keepNext w:val="0"/>
        <w:keepLines w:val="0"/>
        <w:widowControl w:val="0"/>
        <w:numPr>
          <w:ilvl w:val="1"/>
          <w:numId w:val="3"/>
        </w:numPr>
        <w:suppressLineNumbers/>
        <w:spacing w:after="0"/>
      </w:pPr>
      <w:r>
        <w:t>O intervalo mínimo de diferença de valores entre os lances será de 1% do menor lance do item naquele momento, que incidirá tanto em relação aos lances intermediários, quanto em relação do lance que cobrir a melhor oferta.</w:t>
      </w:r>
    </w:p>
    <w:p w14:paraId="241F6C56" w14:textId="77777777" w:rsidR="001D5C2B" w:rsidRDefault="00A12C17" w:rsidP="00BF53E5">
      <w:pPr>
        <w:pStyle w:val="Estilo2"/>
        <w:keepNext w:val="0"/>
        <w:keepLines w:val="0"/>
        <w:widowControl w:val="0"/>
        <w:numPr>
          <w:ilvl w:val="1"/>
          <w:numId w:val="3"/>
        </w:numPr>
        <w:suppressLineNumbers/>
        <w:spacing w:after="0"/>
      </w:pPr>
      <w:r>
        <w:t>Serão considerados intermediários os lances iguais ou superiores ao menor já ofertado.</w:t>
      </w:r>
    </w:p>
    <w:p w14:paraId="648BEB71" w14:textId="77777777" w:rsidR="001D5C2B" w:rsidRDefault="00A12C17" w:rsidP="00BF53E5">
      <w:pPr>
        <w:pStyle w:val="Estilo2"/>
        <w:keepNext w:val="0"/>
        <w:keepLines w:val="0"/>
        <w:widowControl w:val="0"/>
        <w:numPr>
          <w:ilvl w:val="1"/>
          <w:numId w:val="3"/>
        </w:numPr>
        <w:suppressLineNumbers/>
        <w:spacing w:after="0"/>
      </w:pPr>
      <w:r>
        <w:t>Após a definição da melhor proposta, se a diferença em relação à proposta classificada em segundo lugar for de pelo menos 5% (cinco por cento), a Administração poderá admitir o reinício da disputa aberta, para a definição das demais colocações.</w:t>
      </w:r>
    </w:p>
    <w:p w14:paraId="66D443D6" w14:textId="77777777" w:rsidR="001D5C2B" w:rsidRDefault="00A12C17" w:rsidP="00BF53E5">
      <w:pPr>
        <w:pStyle w:val="Estilo2"/>
        <w:keepNext w:val="0"/>
        <w:keepLines w:val="0"/>
        <w:widowControl w:val="0"/>
        <w:numPr>
          <w:ilvl w:val="1"/>
          <w:numId w:val="3"/>
        </w:numPr>
        <w:suppressLineNumbers/>
        <w:spacing w:after="0"/>
      </w:pPr>
      <w:r>
        <w:t>A Administração poderá realizar diligências para aferir a exequibilidade das propostas ou exigir dos licitantes que ela seja demonstrada.</w:t>
      </w:r>
    </w:p>
    <w:p w14:paraId="783B5742" w14:textId="77777777" w:rsidR="001D5C2B" w:rsidRPr="00382053" w:rsidRDefault="00A12C17" w:rsidP="00BF53E5">
      <w:pPr>
        <w:pStyle w:val="Estilo2"/>
        <w:keepNext w:val="0"/>
        <w:keepLines w:val="0"/>
        <w:widowControl w:val="0"/>
        <w:numPr>
          <w:ilvl w:val="1"/>
          <w:numId w:val="3"/>
        </w:numPr>
        <w:suppressLineNumbers/>
        <w:spacing w:after="0"/>
      </w:pPr>
      <w:r>
        <w:t xml:space="preserve">O valor da proposta será reajustado pelo(s) índice(s) do </w:t>
      </w:r>
      <w:r>
        <w:rPr>
          <w:b/>
          <w:bCs/>
        </w:rPr>
        <w:t xml:space="preserve">IPCA </w:t>
      </w:r>
      <w:r>
        <w:t xml:space="preserve">com data-base vinculada a cada </w:t>
      </w:r>
      <w:r>
        <w:rPr>
          <w:b/>
          <w:bCs/>
        </w:rPr>
        <w:t>12 meses</w:t>
      </w:r>
      <w:r>
        <w:t xml:space="preserve"> da data do orçamento estimado</w:t>
      </w:r>
      <w:r>
        <w:rPr>
          <w:b/>
          <w:bCs/>
        </w:rPr>
        <w:t>.</w:t>
      </w:r>
    </w:p>
    <w:p w14:paraId="61366FC8" w14:textId="77777777" w:rsidR="00382053" w:rsidRDefault="00382053" w:rsidP="00BF53E5">
      <w:pPr>
        <w:pStyle w:val="Estilo2"/>
        <w:keepNext w:val="0"/>
        <w:keepLines w:val="0"/>
        <w:widowControl w:val="0"/>
        <w:suppressLineNumbers/>
        <w:tabs>
          <w:tab w:val="clear" w:pos="0"/>
        </w:tabs>
        <w:spacing w:after="0"/>
        <w:ind w:left="0" w:firstLine="0"/>
      </w:pPr>
    </w:p>
    <w:p w14:paraId="178F7C1C" w14:textId="77777777" w:rsidR="001D5C2B" w:rsidRDefault="00A12C17" w:rsidP="00382053">
      <w:pPr>
        <w:pStyle w:val="Estilo1"/>
        <w:keepNext w:val="0"/>
        <w:suppressLineNumbers/>
        <w:spacing w:before="0" w:after="0"/>
      </w:pPr>
      <w:r>
        <w:t>MODO DE DISPUTA</w:t>
      </w:r>
    </w:p>
    <w:p w14:paraId="7698FED5" w14:textId="77414725" w:rsidR="001D5C2B" w:rsidRDefault="00A12C17" w:rsidP="00BF53E5">
      <w:pPr>
        <w:pStyle w:val="Estilo2"/>
        <w:keepNext w:val="0"/>
        <w:keepLines w:val="0"/>
        <w:widowControl w:val="0"/>
        <w:numPr>
          <w:ilvl w:val="1"/>
          <w:numId w:val="3"/>
        </w:numPr>
        <w:suppressLineNumbers/>
        <w:spacing w:after="0"/>
      </w:pPr>
      <w:r>
        <w:t xml:space="preserve">Será adotado o modo de </w:t>
      </w:r>
      <w:r>
        <w:rPr>
          <w:b/>
        </w:rPr>
        <w:t>disputa aberto</w:t>
      </w:r>
      <w:r>
        <w:t xml:space="preserve">, em que os licitantes apresentarão lances públicos e sucessivos, observando as regras constantes nos itens </w:t>
      </w:r>
      <w:r>
        <w:fldChar w:fldCharType="begin"/>
      </w:r>
      <w:r>
        <w:instrText xml:space="preserve"> REF _Ref145584278 \r \r \h </w:instrText>
      </w:r>
      <w:r>
        <w:fldChar w:fldCharType="separate"/>
      </w:r>
      <w:r w:rsidR="00743BDF">
        <w:t>7</w:t>
      </w:r>
      <w:r>
        <w:fldChar w:fldCharType="end"/>
      </w:r>
      <w:r>
        <w:t xml:space="preserve"> e </w:t>
      </w:r>
      <w:r>
        <w:fldChar w:fldCharType="begin"/>
      </w:r>
      <w:r>
        <w:instrText xml:space="preserve"> REF _Ref145584286 \r \r \h </w:instrText>
      </w:r>
      <w:r>
        <w:fldChar w:fldCharType="separate"/>
      </w:r>
      <w:r w:rsidR="00743BDF">
        <w:t>8</w:t>
      </w:r>
      <w:r>
        <w:fldChar w:fldCharType="end"/>
      </w:r>
      <w:r>
        <w:t>.</w:t>
      </w:r>
    </w:p>
    <w:p w14:paraId="66752837" w14:textId="77777777" w:rsidR="001D5C2B" w:rsidRDefault="00A12C17" w:rsidP="00BF53E5">
      <w:pPr>
        <w:pStyle w:val="Estilo2"/>
        <w:keepNext w:val="0"/>
        <w:keepLines w:val="0"/>
        <w:widowControl w:val="0"/>
        <w:numPr>
          <w:ilvl w:val="1"/>
          <w:numId w:val="3"/>
        </w:numPr>
        <w:suppressLineNumbers/>
        <w:spacing w:after="0"/>
      </w:pPr>
      <w:r>
        <w:t>A etapa competitiva, de envio de lances na sessão pública, durará 10 (dez) minutos e, após isso, será prorrogada automaticamente pelo sistema quando houver lance ofertado nos últimos 02 (dois) minutos do período de duração da sessão pública.</w:t>
      </w:r>
    </w:p>
    <w:p w14:paraId="3794A31E" w14:textId="77777777" w:rsidR="001D5C2B" w:rsidRDefault="00A12C17" w:rsidP="00BF53E5">
      <w:pPr>
        <w:pStyle w:val="Estilo2"/>
        <w:keepNext w:val="0"/>
        <w:keepLines w:val="0"/>
        <w:widowControl w:val="0"/>
        <w:numPr>
          <w:ilvl w:val="1"/>
          <w:numId w:val="3"/>
        </w:numPr>
        <w:suppressLineNumbers/>
        <w:spacing w:after="0"/>
      </w:pPr>
      <w:r>
        <w:t>A prorrogação automática da etapa de envio de lances será de dois minutos e ocorrerá sucessivamente sempre que houver lances enviados nesse período de prorrogação, inclusive quando se tratar de lances intermediários.</w:t>
      </w:r>
    </w:p>
    <w:p w14:paraId="5C428745" w14:textId="77777777" w:rsidR="001D5C2B" w:rsidRDefault="00A12C17" w:rsidP="00BF53E5">
      <w:pPr>
        <w:pStyle w:val="Estilo2"/>
        <w:keepNext w:val="0"/>
        <w:keepLines w:val="0"/>
        <w:widowControl w:val="0"/>
        <w:numPr>
          <w:ilvl w:val="1"/>
          <w:numId w:val="3"/>
        </w:numPr>
        <w:suppressLineNumbers/>
        <w:spacing w:after="0"/>
      </w:pPr>
      <w:r>
        <w:t>Na hipótese de não haver novos lances, a sessão pública será encerrada automaticamente.</w:t>
      </w:r>
    </w:p>
    <w:p w14:paraId="7F4C45F1" w14:textId="77777777" w:rsidR="001D5C2B" w:rsidRDefault="00A12C17" w:rsidP="00BF53E5">
      <w:pPr>
        <w:pStyle w:val="Estilo2"/>
        <w:keepNext w:val="0"/>
        <w:keepLines w:val="0"/>
        <w:widowControl w:val="0"/>
        <w:numPr>
          <w:ilvl w:val="1"/>
          <w:numId w:val="3"/>
        </w:numPr>
        <w:suppressLineNumbers/>
        <w:spacing w:after="0"/>
      </w:pPr>
      <w: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2C2433A0" w14:textId="77777777" w:rsidR="001D5C2B" w:rsidRDefault="00A12C17" w:rsidP="00BF53E5">
      <w:pPr>
        <w:pStyle w:val="Estilo2"/>
        <w:keepNext w:val="0"/>
        <w:keepLines w:val="0"/>
        <w:widowControl w:val="0"/>
        <w:numPr>
          <w:ilvl w:val="1"/>
          <w:numId w:val="3"/>
        </w:numPr>
        <w:suppressLineNumbers/>
        <w:spacing w:after="0"/>
      </w:pPr>
      <w:r>
        <w:t>Na hipótese de o sistema eletrônico desconectar para o pregoeiro no decorrer da etapa de envio de lances da sessão pública e permanecer acessível aos licitantes, os lances continuarão sendo recebidos, sem prejuízo dos atos realizados.</w:t>
      </w:r>
    </w:p>
    <w:p w14:paraId="03DD4B62" w14:textId="77777777" w:rsidR="001D5C2B" w:rsidRDefault="00A12C17" w:rsidP="00BF53E5">
      <w:pPr>
        <w:pStyle w:val="Estilo2"/>
        <w:keepNext w:val="0"/>
        <w:keepLines w:val="0"/>
        <w:widowControl w:val="0"/>
        <w:numPr>
          <w:ilvl w:val="1"/>
          <w:numId w:val="3"/>
        </w:numPr>
        <w:suppressLineNumbers/>
        <w:spacing w:after="0"/>
      </w:pPr>
      <w: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262D911" w14:textId="77777777" w:rsidR="00382053" w:rsidRDefault="00382053" w:rsidP="00382053">
      <w:pPr>
        <w:pStyle w:val="Estilo2"/>
        <w:keepNext w:val="0"/>
        <w:keepLines w:val="0"/>
        <w:widowControl w:val="0"/>
        <w:suppressLineNumbers/>
        <w:tabs>
          <w:tab w:val="clear" w:pos="0"/>
        </w:tabs>
        <w:spacing w:after="0"/>
        <w:ind w:left="0" w:firstLine="0"/>
      </w:pPr>
    </w:p>
    <w:p w14:paraId="5BA1A24D" w14:textId="77777777" w:rsidR="001D5C2B" w:rsidRDefault="00A12C17" w:rsidP="00382053">
      <w:pPr>
        <w:pStyle w:val="Estilo1"/>
        <w:keepNext w:val="0"/>
        <w:suppressLineNumbers/>
        <w:spacing w:before="0" w:after="0"/>
      </w:pPr>
      <w:r>
        <w:t>CRITÉRIOS DE DESEMPATE</w:t>
      </w:r>
    </w:p>
    <w:p w14:paraId="62DC4A8C" w14:textId="7E6C26E5" w:rsidR="001D5C2B" w:rsidRDefault="00A12C17" w:rsidP="00BF53E5">
      <w:pPr>
        <w:pStyle w:val="Estilo2"/>
        <w:keepNext w:val="0"/>
        <w:keepLines w:val="0"/>
        <w:widowControl w:val="0"/>
        <w:numPr>
          <w:ilvl w:val="1"/>
          <w:numId w:val="3"/>
        </w:numPr>
        <w:suppressLineNumbers/>
        <w:spacing w:after="0"/>
      </w:pPr>
      <w:bookmarkStart w:id="15" w:name="_Ref145340253"/>
      <w:r>
        <w:t xml:space="preserve">Encerrada etapa de envio de lances, será apurada a ocorrência de empate, nos termos dos arts. 44 e 45 da Lei Complementar nº 123/2006, </w:t>
      </w:r>
      <w:r>
        <w:rPr>
          <w:szCs w:val="20"/>
        </w:rPr>
        <w:t xml:space="preserve">sendo assegurada, como critério do desempate, preferência de contratação para as beneficiárias que tiverem apresentado a declaração, de que trata o item </w:t>
      </w:r>
      <w:r>
        <w:rPr>
          <w:szCs w:val="20"/>
        </w:rPr>
        <w:fldChar w:fldCharType="begin"/>
      </w:r>
      <w:r>
        <w:rPr>
          <w:szCs w:val="20"/>
        </w:rPr>
        <w:instrText xml:space="preserve"> REF _Ref145410610 \r \r \h </w:instrText>
      </w:r>
      <w:r>
        <w:rPr>
          <w:szCs w:val="20"/>
        </w:rPr>
      </w:r>
      <w:r>
        <w:rPr>
          <w:szCs w:val="20"/>
        </w:rPr>
        <w:fldChar w:fldCharType="separate"/>
      </w:r>
      <w:r w:rsidR="00743BDF">
        <w:rPr>
          <w:szCs w:val="20"/>
        </w:rPr>
        <w:t>3.5</w:t>
      </w:r>
      <w:r>
        <w:rPr>
          <w:szCs w:val="20"/>
        </w:rPr>
        <w:fldChar w:fldCharType="end"/>
      </w:r>
      <w:r>
        <w:rPr>
          <w:szCs w:val="20"/>
        </w:rPr>
        <w:t xml:space="preserve"> deste Edital;</w:t>
      </w:r>
      <w:bookmarkEnd w:id="15"/>
    </w:p>
    <w:p w14:paraId="3824D040" w14:textId="77777777" w:rsidR="001D5C2B" w:rsidRDefault="00A12C17" w:rsidP="00BF53E5">
      <w:pPr>
        <w:pStyle w:val="Estilo2"/>
        <w:keepNext w:val="0"/>
        <w:keepLines w:val="0"/>
        <w:widowControl w:val="0"/>
        <w:numPr>
          <w:ilvl w:val="1"/>
          <w:numId w:val="3"/>
        </w:numPr>
        <w:suppressLineNumbers/>
        <w:spacing w:after="0"/>
      </w:pPr>
      <w:bookmarkStart w:id="16" w:name="_Ref145340292"/>
      <w:r>
        <w:t>Entende-se como empate, para fins da Lei Complementar nº123/2006, aquelas situações em que as propostas apresentadas pelas beneficiárias sejam iguais ou superiores em até 5% (cinco por cento) à proposta de menor valor.</w:t>
      </w:r>
      <w:bookmarkEnd w:id="16"/>
    </w:p>
    <w:p w14:paraId="7755F699" w14:textId="77777777" w:rsidR="001D5C2B" w:rsidRDefault="00A12C17" w:rsidP="00BF53E5">
      <w:pPr>
        <w:pStyle w:val="Estilo2"/>
        <w:keepNext w:val="0"/>
        <w:keepLines w:val="0"/>
        <w:widowControl w:val="0"/>
        <w:numPr>
          <w:ilvl w:val="1"/>
          <w:numId w:val="3"/>
        </w:numPr>
        <w:suppressLineNumbers/>
        <w:spacing w:after="0"/>
        <w:rPr>
          <w:b/>
        </w:rPr>
      </w:pPr>
      <w:bookmarkStart w:id="17" w:name="_Ref145340195"/>
      <w:r>
        <w:lastRenderedPageBreak/>
        <w:t>Ocorrendo o empate, na forma do subitem anterior, proceder-se-á da seguinte forma:</w:t>
      </w:r>
      <w:bookmarkEnd w:id="17"/>
    </w:p>
    <w:p w14:paraId="37E23322" w14:textId="77777777" w:rsidR="001D5C2B" w:rsidRDefault="00A12C17" w:rsidP="00BF53E5">
      <w:pPr>
        <w:widowControl w:val="0"/>
        <w:suppressLineNumbers/>
        <w:rPr>
          <w:b/>
        </w:rPr>
      </w:pPr>
      <w:r>
        <w:rPr>
          <w:b/>
        </w:rPr>
        <w:t xml:space="preserve">a) </w:t>
      </w:r>
      <w:r>
        <w:t>A beneficiária detentora da proposta de menor valor será convocada via sistema para apresentar, no prazo de 05 (cinco) minutos, nova proposta, inferior àquela considerada, até então, de menor preço, situação em que será declarada vencedora do certame.</w:t>
      </w:r>
    </w:p>
    <w:p w14:paraId="7BD07A63" w14:textId="601AE5D8" w:rsidR="001D5C2B" w:rsidRDefault="00A12C17" w:rsidP="00BF53E5">
      <w:pPr>
        <w:widowControl w:val="0"/>
        <w:suppressLineNumbers/>
      </w:pPr>
      <w:r>
        <w:rPr>
          <w:b/>
        </w:rPr>
        <w:t xml:space="preserve">b) </w:t>
      </w:r>
      <w: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fldChar w:fldCharType="begin"/>
      </w:r>
      <w:r>
        <w:instrText xml:space="preserve"> REF _Ref145340292 \r \r \h </w:instrText>
      </w:r>
      <w:r>
        <w:fldChar w:fldCharType="separate"/>
      </w:r>
      <w:r w:rsidR="00743BDF">
        <w:t>10.2</w:t>
      </w:r>
      <w:r>
        <w:fldChar w:fldCharType="end"/>
      </w:r>
      <w:r>
        <w:t xml:space="preserve"> deste edital, a apresentação de nova proposta, no prazo previsto na alínea </w:t>
      </w:r>
      <w:r>
        <w:rPr>
          <w:i/>
        </w:rPr>
        <w:t>a</w:t>
      </w:r>
      <w:r>
        <w:t xml:space="preserve"> deste item.</w:t>
      </w:r>
    </w:p>
    <w:p w14:paraId="07F41C68" w14:textId="5E8E7024" w:rsidR="001D5C2B" w:rsidRDefault="00A12C17" w:rsidP="00BF53E5">
      <w:pPr>
        <w:pStyle w:val="Estilo2"/>
        <w:keepNext w:val="0"/>
        <w:keepLines w:val="0"/>
        <w:widowControl w:val="0"/>
        <w:numPr>
          <w:ilvl w:val="1"/>
          <w:numId w:val="3"/>
        </w:numPr>
        <w:suppressLineNumbers/>
        <w:spacing w:after="0"/>
      </w:pPr>
      <w:r>
        <w:t xml:space="preserve">O disposto no item </w:t>
      </w:r>
      <w:r>
        <w:fldChar w:fldCharType="begin"/>
      </w:r>
      <w:r>
        <w:instrText xml:space="preserve"> REF _Ref145340292 \r \r \h </w:instrText>
      </w:r>
      <w:r>
        <w:fldChar w:fldCharType="separate"/>
      </w:r>
      <w:r w:rsidR="00743BDF">
        <w:t>10.2</w:t>
      </w:r>
      <w:r>
        <w:fldChar w:fldCharType="end"/>
      </w:r>
      <w:r>
        <w:t xml:space="preserve"> não se aplica às hipóteses em que a proposta de menor valor inicial tiver sido apresentado por beneficiária da Lei Complementar nº123/2006.</w:t>
      </w:r>
    </w:p>
    <w:p w14:paraId="3AF27FBF" w14:textId="20A0E6F9" w:rsidR="001D5C2B" w:rsidRDefault="00A12C17" w:rsidP="00BF53E5">
      <w:pPr>
        <w:pStyle w:val="Estilo2"/>
        <w:keepNext w:val="0"/>
        <w:keepLines w:val="0"/>
        <w:widowControl w:val="0"/>
        <w:numPr>
          <w:ilvl w:val="1"/>
          <w:numId w:val="3"/>
        </w:numPr>
        <w:suppressLineNumbers/>
        <w:spacing w:after="0"/>
        <w:rPr>
          <w:b/>
          <w:bCs/>
        </w:rPr>
      </w:pPr>
      <w:r>
        <w:t xml:space="preserve">Se não houver licitante que atenda ao item </w:t>
      </w:r>
      <w:r>
        <w:fldChar w:fldCharType="begin"/>
      </w:r>
      <w:r>
        <w:instrText xml:space="preserve"> REF _Ref145340253 \r \r \h </w:instrText>
      </w:r>
      <w:r>
        <w:fldChar w:fldCharType="separate"/>
      </w:r>
      <w:r w:rsidR="00743BDF">
        <w:t>10.1</w:t>
      </w:r>
      <w:r>
        <w:fldChar w:fldCharType="end"/>
      </w:r>
      <w:r>
        <w:t xml:space="preserve"> e seus subitens, serão utilizados os seguintes critérios de desempate, nesta ordem.</w:t>
      </w:r>
    </w:p>
    <w:p w14:paraId="041BA48C" w14:textId="77777777" w:rsidR="001D5C2B" w:rsidRDefault="00A12C17" w:rsidP="00382053">
      <w:pPr>
        <w:widowControl w:val="0"/>
        <w:suppressLineNumbers/>
        <w:rPr>
          <w:b/>
          <w:bCs/>
        </w:rPr>
      </w:pPr>
      <w:bookmarkStart w:id="18" w:name="_Hlk145343907"/>
      <w:r>
        <w:rPr>
          <w:b/>
          <w:bCs/>
        </w:rPr>
        <w:t xml:space="preserve">a) </w:t>
      </w:r>
      <w:r>
        <w:t>Disputa final, hipótese em que os licitantes empatados poderão apresentar nova proposta em ato contínuo à classificação;</w:t>
      </w:r>
    </w:p>
    <w:p w14:paraId="33844063" w14:textId="77777777" w:rsidR="001D5C2B" w:rsidRDefault="00A12C17" w:rsidP="00382053">
      <w:pPr>
        <w:widowControl w:val="0"/>
        <w:suppressLineNumbers/>
        <w:rPr>
          <w:b/>
          <w:bCs/>
        </w:rPr>
      </w:pPr>
      <w:r>
        <w:rPr>
          <w:b/>
          <w:bCs/>
        </w:rPr>
        <w:t xml:space="preserve">b) </w:t>
      </w:r>
      <w:r>
        <w:t>Avaliação do desempenho contratual prévio dos licitantes, para a qual serão ser utilizados registros cadastrais para efeito de atesto de cumprimento de obrigações decorrentes de outras contratações;</w:t>
      </w:r>
    </w:p>
    <w:p w14:paraId="73A6F246" w14:textId="77777777" w:rsidR="001D5C2B" w:rsidRDefault="00A12C17" w:rsidP="00382053">
      <w:pPr>
        <w:widowControl w:val="0"/>
        <w:suppressLineNumbers/>
        <w:rPr>
          <w:b/>
          <w:bCs/>
        </w:rPr>
      </w:pPr>
      <w:r>
        <w:rPr>
          <w:b/>
          <w:bCs/>
        </w:rPr>
        <w:t xml:space="preserve">c) </w:t>
      </w:r>
      <w:r>
        <w:t>Desenvolvimento pelo licitante de ações de equidade entre homens e mulheres no ambiente de trabalho, conforme regulamento (SE HOUVER);</w:t>
      </w:r>
    </w:p>
    <w:p w14:paraId="66A95F3D" w14:textId="77777777" w:rsidR="001D5C2B" w:rsidRDefault="00A12C17" w:rsidP="00382053">
      <w:pPr>
        <w:widowControl w:val="0"/>
        <w:suppressLineNumbers/>
      </w:pPr>
      <w:bookmarkStart w:id="19" w:name="art60iv"/>
      <w:bookmarkEnd w:id="19"/>
      <w:r>
        <w:rPr>
          <w:b/>
          <w:bCs/>
        </w:rPr>
        <w:t xml:space="preserve">d) </w:t>
      </w:r>
      <w:r>
        <w:t>desenvolvimento pelo licitante de programa de integridade, conforme orientações dos órgãos de controle.</w:t>
      </w:r>
      <w:bookmarkEnd w:id="18"/>
    </w:p>
    <w:p w14:paraId="0AB79216" w14:textId="77777777" w:rsidR="001D5C2B" w:rsidRDefault="00A12C17" w:rsidP="00BF53E5">
      <w:pPr>
        <w:pStyle w:val="Estilo2"/>
        <w:keepNext w:val="0"/>
        <w:keepLines w:val="0"/>
        <w:widowControl w:val="0"/>
        <w:numPr>
          <w:ilvl w:val="1"/>
          <w:numId w:val="3"/>
        </w:numPr>
        <w:suppressLineNumbers/>
        <w:spacing w:after="0"/>
        <w:rPr>
          <w:b/>
          <w:bCs/>
        </w:rPr>
      </w:pPr>
      <w:r>
        <w:t>Em igualdade de condições, se não houver desempate, será assegurada preferência, sucessivamente, aos bens e serviços produzidos ou prestados por:</w:t>
      </w:r>
    </w:p>
    <w:p w14:paraId="3F6C1130" w14:textId="77777777" w:rsidR="001D5C2B" w:rsidRDefault="00A12C17" w:rsidP="00382053">
      <w:pPr>
        <w:widowControl w:val="0"/>
        <w:suppressLineNumbers/>
        <w:rPr>
          <w:b/>
          <w:bCs/>
        </w:rPr>
      </w:pPr>
      <w:r>
        <w:rPr>
          <w:b/>
          <w:bCs/>
        </w:rPr>
        <w:t xml:space="preserve">a) </w:t>
      </w:r>
      <w:r>
        <w:t>Empresas estabelecidas no território do Estado do Rio Grande do Sul;</w:t>
      </w:r>
    </w:p>
    <w:p w14:paraId="2FDC24F2" w14:textId="77777777" w:rsidR="001D5C2B" w:rsidRDefault="00A12C17" w:rsidP="00382053">
      <w:pPr>
        <w:widowControl w:val="0"/>
        <w:suppressLineNumbers/>
        <w:rPr>
          <w:b/>
          <w:bCs/>
        </w:rPr>
      </w:pPr>
      <w:bookmarkStart w:id="20" w:name="art60§1ii"/>
      <w:bookmarkEnd w:id="20"/>
      <w:r>
        <w:rPr>
          <w:b/>
          <w:bCs/>
        </w:rPr>
        <w:t>b)</w:t>
      </w:r>
      <w:r>
        <w:t xml:space="preserve"> Empresas brasileiras;</w:t>
      </w:r>
    </w:p>
    <w:p w14:paraId="2B822ED5" w14:textId="77777777" w:rsidR="001D5C2B" w:rsidRDefault="00A12C17" w:rsidP="00382053">
      <w:pPr>
        <w:widowControl w:val="0"/>
        <w:suppressLineNumbers/>
        <w:rPr>
          <w:b/>
          <w:bCs/>
        </w:rPr>
      </w:pPr>
      <w:bookmarkStart w:id="21" w:name="art60§1iii"/>
      <w:bookmarkEnd w:id="21"/>
      <w:r>
        <w:rPr>
          <w:b/>
          <w:bCs/>
        </w:rPr>
        <w:t>c)</w:t>
      </w:r>
      <w:r>
        <w:t xml:space="preserve"> Empresas que invistam em pesquisa e no desenvolvimento de tecnologia no País;</w:t>
      </w:r>
    </w:p>
    <w:p w14:paraId="39E01FCB" w14:textId="5071F5ED" w:rsidR="00382053" w:rsidRDefault="00A12C17" w:rsidP="00382053">
      <w:pPr>
        <w:widowControl w:val="0"/>
        <w:suppressLineNumbers/>
      </w:pPr>
      <w:bookmarkStart w:id="22" w:name="art60§1iv"/>
      <w:bookmarkEnd w:id="22"/>
      <w:r>
        <w:rPr>
          <w:b/>
          <w:bCs/>
        </w:rPr>
        <w:t>e)</w:t>
      </w:r>
      <w:r>
        <w:t xml:space="preserve"> Empresas que comprovem a prática de mitigação, nos termos da </w:t>
      </w:r>
      <w:hyperlink r:id="rId8">
        <w:r>
          <w:rPr>
            <w:rStyle w:val="Hyperlink"/>
            <w:color w:val="000000"/>
          </w:rPr>
          <w:t>Lei nº 12.187, de 29 de dezembro de 2009.</w:t>
        </w:r>
      </w:hyperlink>
    </w:p>
    <w:p w14:paraId="3F35D702" w14:textId="77777777" w:rsidR="00382053" w:rsidRDefault="00382053" w:rsidP="00382053">
      <w:pPr>
        <w:widowControl w:val="0"/>
        <w:suppressLineNumbers/>
      </w:pPr>
    </w:p>
    <w:p w14:paraId="350DF8AD" w14:textId="77777777" w:rsidR="001D5C2B" w:rsidRDefault="00A12C17" w:rsidP="00382053">
      <w:pPr>
        <w:pStyle w:val="Estilo1"/>
        <w:keepNext w:val="0"/>
        <w:suppressLineNumbers/>
        <w:spacing w:before="0" w:after="0"/>
      </w:pPr>
      <w:r>
        <w:t>NEGOCIAÇÃO E JULGAMENTO</w:t>
      </w:r>
    </w:p>
    <w:p w14:paraId="7409C475" w14:textId="77777777" w:rsidR="001D5C2B" w:rsidRDefault="00A12C17" w:rsidP="00BF53E5">
      <w:pPr>
        <w:pStyle w:val="Estilo2"/>
        <w:keepNext w:val="0"/>
        <w:keepLines w:val="0"/>
        <w:widowControl w:val="0"/>
        <w:numPr>
          <w:ilvl w:val="1"/>
          <w:numId w:val="3"/>
        </w:numPr>
        <w:suppressLineNumbers/>
        <w:spacing w:after="0"/>
      </w:pPr>
      <w: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5C2C4E0" w14:textId="6EAD846E" w:rsidR="001D5C2B" w:rsidRDefault="00A12C17" w:rsidP="00BF53E5">
      <w:pPr>
        <w:pStyle w:val="Estilo2"/>
        <w:keepNext w:val="0"/>
        <w:keepLines w:val="0"/>
        <w:widowControl w:val="0"/>
        <w:numPr>
          <w:ilvl w:val="1"/>
          <w:numId w:val="3"/>
        </w:numPr>
        <w:suppressLineNumbers/>
        <w:spacing w:after="0"/>
      </w:pPr>
      <w: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w:t>
      </w:r>
      <w:r>
        <w:fldChar w:fldCharType="begin"/>
      </w:r>
      <w:r>
        <w:instrText xml:space="preserve"> REF _Ref145405722 \r \r \h </w:instrText>
      </w:r>
      <w:r>
        <w:fldChar w:fldCharType="separate"/>
      </w:r>
      <w:r w:rsidR="00743BDF">
        <w:t>3.9</w:t>
      </w:r>
      <w:r>
        <w:fldChar w:fldCharType="end"/>
      </w:r>
      <w:r>
        <w:t xml:space="preserve"> deste Edital.</w:t>
      </w:r>
    </w:p>
    <w:p w14:paraId="0C078F55" w14:textId="77777777" w:rsidR="001D5C2B" w:rsidRDefault="00A12C17" w:rsidP="00BF53E5">
      <w:pPr>
        <w:pStyle w:val="Estilo2"/>
        <w:keepNext w:val="0"/>
        <w:keepLines w:val="0"/>
        <w:widowControl w:val="0"/>
        <w:numPr>
          <w:ilvl w:val="1"/>
          <w:numId w:val="3"/>
        </w:numPr>
        <w:suppressLineNumbers/>
        <w:spacing w:after="0"/>
      </w:pPr>
      <w:r>
        <w:t>Encerrada a etapa de negociação, será examinada a proposta classificada em primeiro lugar quanto à adequação ao objeto e à compatibilidade do preço em relação valor de referência da Administração.</w:t>
      </w:r>
    </w:p>
    <w:p w14:paraId="19126E12" w14:textId="77777777" w:rsidR="001D5C2B" w:rsidRDefault="00A12C17" w:rsidP="00BF53E5">
      <w:pPr>
        <w:pStyle w:val="Estilo2"/>
        <w:keepNext w:val="0"/>
        <w:keepLines w:val="0"/>
        <w:widowControl w:val="0"/>
        <w:numPr>
          <w:ilvl w:val="1"/>
          <w:numId w:val="3"/>
        </w:numPr>
        <w:suppressLineNumbers/>
        <w:spacing w:after="0"/>
      </w:pPr>
      <w:r>
        <w:t>Não serão consideradas, para julgamento das propostas, vantagens não previstas no edital.</w:t>
      </w:r>
      <w:r>
        <w:br w:type="page"/>
      </w:r>
    </w:p>
    <w:p w14:paraId="7315793C" w14:textId="77777777" w:rsidR="001D5C2B" w:rsidRDefault="00A12C17" w:rsidP="00382053">
      <w:pPr>
        <w:pStyle w:val="Estilo1"/>
        <w:keepNext w:val="0"/>
        <w:suppressLineNumbers/>
        <w:spacing w:before="0" w:after="0"/>
      </w:pPr>
      <w:r>
        <w:t>VERIFICAÇÃO DA HABILITAÇÃO</w:t>
      </w:r>
    </w:p>
    <w:p w14:paraId="19D8E4B1" w14:textId="13276EE5" w:rsidR="001D5C2B" w:rsidRDefault="00A12C17" w:rsidP="00382053">
      <w:pPr>
        <w:pStyle w:val="Estilo2"/>
        <w:keepNext w:val="0"/>
        <w:keepLines w:val="0"/>
        <w:widowControl w:val="0"/>
        <w:numPr>
          <w:ilvl w:val="1"/>
          <w:numId w:val="3"/>
        </w:numPr>
        <w:suppressLineNumbers/>
      </w:pPr>
      <w:r>
        <w:t xml:space="preserve">Os documentos de habilitação, de que tratam os itens </w:t>
      </w:r>
      <w:r>
        <w:fldChar w:fldCharType="begin"/>
      </w:r>
      <w:r>
        <w:instrText xml:space="preserve"> REF _Ref145408662 \r \r \h </w:instrText>
      </w:r>
      <w:r>
        <w:fldChar w:fldCharType="separate"/>
      </w:r>
      <w:r w:rsidR="00743BDF">
        <w:t>5.1</w:t>
      </w:r>
      <w:r>
        <w:fldChar w:fldCharType="end"/>
      </w:r>
      <w:r>
        <w:t xml:space="preserve"> , enviados nos termos do item </w:t>
      </w:r>
      <w:r>
        <w:fldChar w:fldCharType="begin"/>
      </w:r>
      <w:r>
        <w:instrText xml:space="preserve"> REF _Ref145409823 \r \r \h </w:instrText>
      </w:r>
      <w:r>
        <w:fldChar w:fldCharType="separate"/>
      </w:r>
      <w:r w:rsidR="00743BDF">
        <w:t>3.1</w:t>
      </w:r>
      <w:r>
        <w:fldChar w:fldCharType="end"/>
      </w:r>
      <w:r>
        <w:t>, serão examinados pelo pregoeiro, que verificará a autenticidade das certidões junto aos sítios eletrônicos oficiais de órgãos e entidades emissores</w:t>
      </w:r>
      <w:r>
        <w:rPr>
          <w:lang w:eastAsia="hi-IN"/>
        </w:rPr>
        <w:t>.</w:t>
      </w:r>
    </w:p>
    <w:p w14:paraId="30CA1160" w14:textId="77777777" w:rsidR="001D5C2B" w:rsidRDefault="00A12C17" w:rsidP="00382053">
      <w:pPr>
        <w:pStyle w:val="Estilo2"/>
        <w:keepNext w:val="0"/>
        <w:keepLines w:val="0"/>
        <w:widowControl w:val="0"/>
        <w:numPr>
          <w:ilvl w:val="1"/>
          <w:numId w:val="3"/>
        </w:numPr>
        <w:suppressLineNumbers/>
      </w:pPr>
      <w: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30956C2" w14:textId="77777777" w:rsidR="001D5C2B" w:rsidRDefault="00A12C17" w:rsidP="00382053">
      <w:pPr>
        <w:pStyle w:val="Estilo2"/>
        <w:keepNext w:val="0"/>
        <w:keepLines w:val="0"/>
        <w:widowControl w:val="0"/>
        <w:numPr>
          <w:ilvl w:val="1"/>
          <w:numId w:val="3"/>
        </w:numPr>
        <w:suppressLineNumbers/>
      </w:pPr>
      <w: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85223E0" w14:textId="30A78525" w:rsidR="001D5C2B" w:rsidRDefault="00A12C17" w:rsidP="00382053">
      <w:pPr>
        <w:pStyle w:val="Estilo2"/>
        <w:keepNext w:val="0"/>
        <w:keepLines w:val="0"/>
        <w:widowControl w:val="0"/>
        <w:numPr>
          <w:ilvl w:val="1"/>
          <w:numId w:val="3"/>
        </w:numPr>
        <w:suppressLineNumbers/>
      </w:pPr>
      <w:r>
        <w:t xml:space="preserve">A beneficiária da Lei Complementar nº 123/2006, que tenha apresentado a declaração exigida no item </w:t>
      </w:r>
      <w:r>
        <w:fldChar w:fldCharType="begin"/>
      </w:r>
      <w:r>
        <w:instrText xml:space="preserve"> REF _Ref145410610 \r \r \h </w:instrText>
      </w:r>
      <w:r>
        <w:fldChar w:fldCharType="separate"/>
      </w:r>
      <w:r w:rsidR="00743BDF">
        <w:t>3.5</w:t>
      </w:r>
      <w:r>
        <w:fldChar w:fldCharType="end"/>
      </w:r>
      <w:r>
        <w:t xml:space="preserve"> deste Edital e que possua alguma restrição na comprovação de regularidade fiscal e/ou trabalhista, </w:t>
      </w:r>
      <w:r>
        <w:rPr>
          <w:szCs w:val="20"/>
        </w:rPr>
        <w:t>terá sua habilitação condicionada ao envio de nova documentação, que comprove a sua regularidade, em 05 (cinco) dias úteis, prazo que poderá ser prorrogado uma única vez, por igual período, a critério da Administração, desde que seja requerido pelo interessado, de forma motivada e durante o transcurso do respectivo prazo.</w:t>
      </w:r>
    </w:p>
    <w:p w14:paraId="72370238" w14:textId="44CAD8DE" w:rsidR="001D5C2B" w:rsidRDefault="00A12C17" w:rsidP="00382053">
      <w:pPr>
        <w:pStyle w:val="Estilo2"/>
        <w:keepNext w:val="0"/>
        <w:keepLines w:val="0"/>
        <w:widowControl w:val="0"/>
        <w:numPr>
          <w:ilvl w:val="1"/>
          <w:numId w:val="3"/>
        </w:numPr>
        <w:suppressLineNumbers/>
      </w:pPr>
      <w: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w:t>
      </w:r>
      <w:r>
        <w:fldChar w:fldCharType="begin"/>
      </w:r>
      <w:r>
        <w:instrText xml:space="preserve"> REF _Ref145405722 \r \r \h </w:instrText>
      </w:r>
      <w:r>
        <w:fldChar w:fldCharType="separate"/>
      </w:r>
      <w:r w:rsidR="00743BDF">
        <w:t>3.9</w:t>
      </w:r>
      <w:r>
        <w:fldChar w:fldCharType="end"/>
      </w:r>
      <w:r>
        <w:t xml:space="preserve"> para o envio da documentação de habilitação.</w:t>
      </w:r>
    </w:p>
    <w:p w14:paraId="435D00E0" w14:textId="77777777" w:rsidR="001D5C2B" w:rsidRDefault="00A12C17" w:rsidP="00382053">
      <w:pPr>
        <w:pStyle w:val="Estilo2"/>
        <w:keepNext w:val="0"/>
        <w:keepLines w:val="0"/>
        <w:widowControl w:val="0"/>
        <w:numPr>
          <w:ilvl w:val="1"/>
          <w:numId w:val="3"/>
        </w:numPr>
        <w:suppressLineNumbers/>
      </w:pPr>
      <w:r>
        <w:t>A habilitação poderá ser realizada por processo eletrônico de comunicação a distância, nos termos dispostos em regulamento do Poder Público.</w:t>
      </w:r>
    </w:p>
    <w:p w14:paraId="61F765D1" w14:textId="77777777" w:rsidR="001D5C2B" w:rsidRDefault="00A12C17" w:rsidP="00382053">
      <w:pPr>
        <w:pStyle w:val="Estilo2"/>
        <w:keepNext w:val="0"/>
        <w:keepLines w:val="0"/>
        <w:widowControl w:val="0"/>
        <w:numPr>
          <w:ilvl w:val="1"/>
          <w:numId w:val="3"/>
        </w:numPr>
        <w:suppressLineNumbers/>
      </w:pPr>
      <w:r>
        <w:t>Constatado o atendimento às exigências estabelecidas no edital, o licitante será declarado vencedor, oportunizando-se a manifestação da intenção de recurso.</w:t>
      </w:r>
    </w:p>
    <w:p w14:paraId="613212B0" w14:textId="77777777" w:rsidR="00382053" w:rsidRDefault="00382053" w:rsidP="00382053">
      <w:pPr>
        <w:pStyle w:val="Estilo2"/>
        <w:keepNext w:val="0"/>
        <w:keepLines w:val="0"/>
        <w:widowControl w:val="0"/>
        <w:suppressLineNumbers/>
        <w:tabs>
          <w:tab w:val="clear" w:pos="0"/>
        </w:tabs>
        <w:ind w:left="0" w:firstLine="0"/>
      </w:pPr>
    </w:p>
    <w:p w14:paraId="6B09F7F6" w14:textId="77777777" w:rsidR="001D5C2B" w:rsidRDefault="00A12C17" w:rsidP="00382053">
      <w:pPr>
        <w:pStyle w:val="Estilo1"/>
        <w:keepNext w:val="0"/>
        <w:suppressLineNumbers/>
        <w:spacing w:before="0" w:after="0"/>
      </w:pPr>
      <w:r>
        <w:t>RECURSO</w:t>
      </w:r>
    </w:p>
    <w:p w14:paraId="787A8DED" w14:textId="77777777" w:rsidR="001D5C2B" w:rsidRDefault="00A12C17" w:rsidP="00BF53E5">
      <w:pPr>
        <w:pStyle w:val="Estilo2"/>
        <w:keepNext w:val="0"/>
        <w:keepLines w:val="0"/>
        <w:widowControl w:val="0"/>
        <w:numPr>
          <w:ilvl w:val="1"/>
          <w:numId w:val="3"/>
        </w:numPr>
        <w:suppressLineNumbers/>
        <w:spacing w:after="0"/>
        <w:rPr>
          <w:b/>
          <w:bCs/>
        </w:rPr>
      </w:pPr>
      <w:bookmarkStart w:id="23" w:name="_Ref145411352"/>
      <w:r>
        <w:rPr>
          <w:bCs/>
        </w:rPr>
        <w:t xml:space="preserve">Caberá recurso, </w:t>
      </w:r>
      <w:r>
        <w:t>no prazo de 3 (três) dias úteis, contado da data de intimação ou de lavratura da ata, em face de:</w:t>
      </w:r>
      <w:bookmarkEnd w:id="23"/>
    </w:p>
    <w:p w14:paraId="10A3BD27" w14:textId="77777777" w:rsidR="001D5C2B" w:rsidRDefault="00A12C17" w:rsidP="00BF53E5">
      <w:pPr>
        <w:widowControl w:val="0"/>
        <w:suppressLineNumbers/>
        <w:rPr>
          <w:b/>
          <w:bCs/>
        </w:rPr>
      </w:pPr>
      <w:r>
        <w:rPr>
          <w:b/>
          <w:bCs/>
        </w:rPr>
        <w:t>a)</w:t>
      </w:r>
      <w:r>
        <w:t xml:space="preserve"> ato que defira ou indefira pedido de pré-qualificação de interessado ou de inscrição em registro cadastral, sua alteração ou cancelamento;</w:t>
      </w:r>
    </w:p>
    <w:p w14:paraId="749C44FA" w14:textId="77777777" w:rsidR="001D5C2B" w:rsidRDefault="00A12C17" w:rsidP="00BF53E5">
      <w:pPr>
        <w:widowControl w:val="0"/>
        <w:suppressLineNumbers/>
        <w:rPr>
          <w:b/>
          <w:bCs/>
        </w:rPr>
      </w:pPr>
      <w:bookmarkStart w:id="24" w:name="art165ib"/>
      <w:bookmarkEnd w:id="24"/>
      <w:r>
        <w:rPr>
          <w:b/>
          <w:bCs/>
        </w:rPr>
        <w:t>b)</w:t>
      </w:r>
      <w:r>
        <w:t xml:space="preserve"> julgamento das propostas;</w:t>
      </w:r>
    </w:p>
    <w:p w14:paraId="2A0F136C" w14:textId="77777777" w:rsidR="001D5C2B" w:rsidRDefault="00A12C17" w:rsidP="00BF53E5">
      <w:pPr>
        <w:widowControl w:val="0"/>
        <w:suppressLineNumbers/>
        <w:rPr>
          <w:b/>
          <w:bCs/>
        </w:rPr>
      </w:pPr>
      <w:bookmarkStart w:id="25" w:name="art165ic"/>
      <w:bookmarkEnd w:id="25"/>
      <w:r>
        <w:rPr>
          <w:b/>
          <w:bCs/>
        </w:rPr>
        <w:t>c)</w:t>
      </w:r>
      <w:r>
        <w:t xml:space="preserve"> ato de habilitação ou inabilitação de licitante;</w:t>
      </w:r>
    </w:p>
    <w:p w14:paraId="1F68DF97" w14:textId="77777777" w:rsidR="001D5C2B" w:rsidRDefault="00A12C17" w:rsidP="00BF53E5">
      <w:pPr>
        <w:widowControl w:val="0"/>
        <w:suppressLineNumbers/>
      </w:pPr>
      <w:bookmarkStart w:id="26" w:name="art165id"/>
      <w:bookmarkEnd w:id="26"/>
      <w:r>
        <w:rPr>
          <w:b/>
          <w:bCs/>
        </w:rPr>
        <w:t>d)</w:t>
      </w:r>
      <w:r>
        <w:t xml:space="preserve"> anulação ou revogação da licitação</w:t>
      </w:r>
      <w:r>
        <w:rPr>
          <w:color w:val="000000"/>
          <w:shd w:val="clear" w:color="auto" w:fill="FFFFFF"/>
        </w:rPr>
        <w:t>.</w:t>
      </w:r>
    </w:p>
    <w:p w14:paraId="15567707" w14:textId="77777777" w:rsidR="001D5C2B" w:rsidRDefault="00A12C17" w:rsidP="00BF53E5">
      <w:pPr>
        <w:pStyle w:val="Estilo2"/>
        <w:keepNext w:val="0"/>
        <w:keepLines w:val="0"/>
        <w:widowControl w:val="0"/>
        <w:numPr>
          <w:ilvl w:val="1"/>
          <w:numId w:val="3"/>
        </w:numPr>
        <w:suppressLineNumbers/>
        <w:spacing w:after="0"/>
      </w:pPr>
      <w:r>
        <w:t>O prazo para apresentação de contrarrazões será o mesmo do recurso e terá início na data de intimação ou de divulgação da interposição do recurso.</w:t>
      </w:r>
    </w:p>
    <w:p w14:paraId="312112D9" w14:textId="3EBCDA58" w:rsidR="001D5C2B" w:rsidRDefault="00A12C17" w:rsidP="00BF53E5">
      <w:pPr>
        <w:pStyle w:val="Estilo2"/>
        <w:keepNext w:val="0"/>
        <w:keepLines w:val="0"/>
        <w:widowControl w:val="0"/>
        <w:numPr>
          <w:ilvl w:val="1"/>
          <w:numId w:val="3"/>
        </w:numPr>
        <w:suppressLineNumbers/>
        <w:spacing w:after="0"/>
        <w:rPr>
          <w:b/>
          <w:bCs/>
        </w:rPr>
      </w:pPr>
      <w:r>
        <w:t xml:space="preserve">Quanto ao recurso apresentado em virtude do disposto nas alíneas “b” e “c” do item </w:t>
      </w:r>
      <w:r>
        <w:fldChar w:fldCharType="begin"/>
      </w:r>
      <w:r>
        <w:instrText xml:space="preserve"> REF _Ref145411352 \r \r \h </w:instrText>
      </w:r>
      <w:r>
        <w:fldChar w:fldCharType="separate"/>
      </w:r>
      <w:r w:rsidR="00743BDF">
        <w:t>13.1</w:t>
      </w:r>
      <w:r>
        <w:fldChar w:fldCharType="end"/>
      </w:r>
      <w:r>
        <w:t xml:space="preserve"> do presente Edital, serão observadas as seguintes disposições:</w:t>
      </w:r>
    </w:p>
    <w:p w14:paraId="5CDCD75C" w14:textId="77777777" w:rsidR="001D5C2B" w:rsidRDefault="00A12C17" w:rsidP="00382053">
      <w:pPr>
        <w:widowControl w:val="0"/>
        <w:suppressLineNumbers/>
        <w:rPr>
          <w:b/>
          <w:bCs/>
        </w:rPr>
      </w:pPr>
      <w:r>
        <w:rPr>
          <w:b/>
          <w:bCs/>
        </w:rPr>
        <w:t>a)</w:t>
      </w:r>
      <w:r>
        <w:t xml:space="preserve"> a intenção de recorrer deverá ser manifestada imediatamente, sob pena de preclusão, e o prazo para apresentação das razões recursais será iniciado na data de intimação ou de lavratura da ata de habilitação ou inabilitação;</w:t>
      </w:r>
    </w:p>
    <w:p w14:paraId="1F3EDE08" w14:textId="77777777" w:rsidR="001D5C2B" w:rsidRDefault="00A12C17" w:rsidP="00382053">
      <w:pPr>
        <w:widowControl w:val="0"/>
        <w:suppressLineNumbers/>
      </w:pPr>
      <w:bookmarkStart w:id="27" w:name="art165§1ii"/>
      <w:bookmarkEnd w:id="27"/>
      <w:r>
        <w:rPr>
          <w:b/>
          <w:bCs/>
        </w:rPr>
        <w:t>b)</w:t>
      </w:r>
      <w:r>
        <w:t xml:space="preserve"> a apreciação dar-se-á em fase única.</w:t>
      </w:r>
    </w:p>
    <w:p w14:paraId="49D8AB2D" w14:textId="77777777" w:rsidR="001D5C2B" w:rsidRDefault="00A12C17" w:rsidP="00BF53E5">
      <w:pPr>
        <w:pStyle w:val="Estilo2"/>
        <w:keepNext w:val="0"/>
        <w:keepLines w:val="0"/>
        <w:widowControl w:val="0"/>
        <w:numPr>
          <w:ilvl w:val="1"/>
          <w:numId w:val="3"/>
        </w:numPr>
        <w:suppressLineNumbers/>
        <w:spacing w:after="0"/>
      </w:pPr>
      <w:r>
        <w:t xml:space="preserve">O recurso será dirigido à autoridade que tiver editado o ato ou proferido a decisão recorrida, que, se não reconsiderar o ato ou a decisão no prazo de 3 (três) dias úteis, encaminhará o recurso </w:t>
      </w:r>
      <w:r>
        <w:lastRenderedPageBreak/>
        <w:t>com a sua motivação à autoridade superior, a qual deverá proferir sua decisão no prazo máximo de 10 (dez) dias úteis, contado do recebimento dos autos.</w:t>
      </w:r>
    </w:p>
    <w:p w14:paraId="182BC820" w14:textId="77777777" w:rsidR="001D5C2B" w:rsidRDefault="00A12C17" w:rsidP="00BF53E5">
      <w:pPr>
        <w:pStyle w:val="Estilo2"/>
        <w:keepNext w:val="0"/>
        <w:keepLines w:val="0"/>
        <w:widowControl w:val="0"/>
        <w:numPr>
          <w:ilvl w:val="1"/>
          <w:numId w:val="3"/>
        </w:numPr>
        <w:suppressLineNumbers/>
        <w:spacing w:after="0"/>
      </w:pPr>
      <w:r>
        <w:t>O acolhimento do recurso implicará invalidação apenas de ato insuscetível de aproveitamento.</w:t>
      </w:r>
    </w:p>
    <w:p w14:paraId="62A920E1" w14:textId="77777777" w:rsidR="001D5C2B" w:rsidRDefault="00A12C17" w:rsidP="00BF53E5">
      <w:pPr>
        <w:pStyle w:val="Estilo2"/>
        <w:keepNext w:val="0"/>
        <w:keepLines w:val="0"/>
        <w:widowControl w:val="0"/>
        <w:numPr>
          <w:ilvl w:val="1"/>
          <w:numId w:val="3"/>
        </w:numPr>
        <w:suppressLineNumbers/>
        <w:spacing w:after="0"/>
      </w:pPr>
      <w:r>
        <w:t>O recurso interposto dará efeito suspensivo ao ato ou à decisão recorrida, até que sobrevenha decisão final da autoridade competente.</w:t>
      </w:r>
    </w:p>
    <w:p w14:paraId="6561BA76" w14:textId="77777777" w:rsidR="00382053" w:rsidRDefault="00382053" w:rsidP="00382053">
      <w:pPr>
        <w:pStyle w:val="Estilo2"/>
        <w:keepNext w:val="0"/>
        <w:keepLines w:val="0"/>
        <w:widowControl w:val="0"/>
        <w:suppressLineNumbers/>
        <w:tabs>
          <w:tab w:val="clear" w:pos="0"/>
        </w:tabs>
        <w:ind w:left="0" w:firstLine="0"/>
      </w:pPr>
    </w:p>
    <w:p w14:paraId="0D5F4CDB" w14:textId="77777777" w:rsidR="001D5C2B" w:rsidRDefault="00A12C17" w:rsidP="00382053">
      <w:pPr>
        <w:pStyle w:val="Estilo1"/>
        <w:keepNext w:val="0"/>
        <w:suppressLineNumbers/>
        <w:spacing w:before="0" w:after="0"/>
      </w:pPr>
      <w:r>
        <w:t>ENCERRAMENTO DA LICITAÇÃO</w:t>
      </w:r>
    </w:p>
    <w:p w14:paraId="1C141D5E" w14:textId="77777777" w:rsidR="001D5C2B" w:rsidRDefault="00A12C17" w:rsidP="00BF53E5">
      <w:pPr>
        <w:pStyle w:val="Estilo2"/>
        <w:keepNext w:val="0"/>
        <w:keepLines w:val="0"/>
        <w:widowControl w:val="0"/>
        <w:numPr>
          <w:ilvl w:val="1"/>
          <w:numId w:val="3"/>
        </w:numPr>
        <w:suppressLineNumbers/>
        <w:spacing w:after="0"/>
        <w:rPr>
          <w:b/>
          <w:bCs/>
        </w:rPr>
      </w:pPr>
      <w:r>
        <w:t>Encerradas as fases de julgamento e habilitação, e exauridos os recursos administrativos, o processo licitatório será encaminhado à autoridade superior, que poderá:</w:t>
      </w:r>
    </w:p>
    <w:p w14:paraId="4AB74E47" w14:textId="77777777" w:rsidR="001D5C2B" w:rsidRDefault="00A12C17" w:rsidP="00BF53E5">
      <w:pPr>
        <w:widowControl w:val="0"/>
        <w:suppressLineNumbers/>
        <w:rPr>
          <w:b/>
          <w:bCs/>
        </w:rPr>
      </w:pPr>
      <w:r>
        <w:rPr>
          <w:b/>
          <w:bCs/>
        </w:rPr>
        <w:t>a)</w:t>
      </w:r>
      <w:r>
        <w:t xml:space="preserve"> determinar o retorno dos autos para saneamento de irregularidades;</w:t>
      </w:r>
    </w:p>
    <w:p w14:paraId="7542DD4B" w14:textId="77777777" w:rsidR="001D5C2B" w:rsidRDefault="00A12C17" w:rsidP="00BF53E5">
      <w:pPr>
        <w:widowControl w:val="0"/>
        <w:suppressLineNumbers/>
        <w:rPr>
          <w:b/>
          <w:bCs/>
        </w:rPr>
      </w:pPr>
      <w:bookmarkStart w:id="28" w:name="art71ii"/>
      <w:bookmarkEnd w:id="28"/>
      <w:r>
        <w:rPr>
          <w:b/>
          <w:bCs/>
        </w:rPr>
        <w:t>b)</w:t>
      </w:r>
      <w:r>
        <w:t xml:space="preserve"> revogar a licitação por motivo de conveniência e oportunidade;</w:t>
      </w:r>
    </w:p>
    <w:p w14:paraId="21308ED8" w14:textId="77777777" w:rsidR="001D5C2B" w:rsidRDefault="00A12C17" w:rsidP="00BF53E5">
      <w:pPr>
        <w:widowControl w:val="0"/>
        <w:suppressLineNumbers/>
        <w:rPr>
          <w:b/>
          <w:bCs/>
        </w:rPr>
      </w:pPr>
      <w:bookmarkStart w:id="29" w:name="art71iii"/>
      <w:bookmarkEnd w:id="29"/>
      <w:r>
        <w:rPr>
          <w:b/>
          <w:bCs/>
        </w:rPr>
        <w:t>c)</w:t>
      </w:r>
      <w:r>
        <w:t xml:space="preserve"> proceder à anulação da licitação, de ofício ou mediante provocação de terceiros, sempre que presente ilegalidade insanável;</w:t>
      </w:r>
    </w:p>
    <w:p w14:paraId="1A58F76E" w14:textId="6218EE08" w:rsidR="00382053" w:rsidRDefault="00A12C17" w:rsidP="00382053">
      <w:pPr>
        <w:widowControl w:val="0"/>
        <w:suppressLineNumbers/>
      </w:pPr>
      <w:bookmarkStart w:id="30" w:name="art71iv"/>
      <w:bookmarkEnd w:id="30"/>
      <w:r>
        <w:rPr>
          <w:b/>
          <w:bCs/>
        </w:rPr>
        <w:t>d)</w:t>
      </w:r>
      <w:r>
        <w:t xml:space="preserve"> adjudicar o objeto e homologar a licitação.</w:t>
      </w:r>
    </w:p>
    <w:p w14:paraId="073D2991" w14:textId="77777777" w:rsidR="00382053" w:rsidRDefault="00382053" w:rsidP="00382053">
      <w:pPr>
        <w:widowControl w:val="0"/>
        <w:suppressLineNumbers/>
      </w:pPr>
    </w:p>
    <w:p w14:paraId="05CF37CC" w14:textId="77777777" w:rsidR="001D5C2B" w:rsidRDefault="00A12C17" w:rsidP="00382053">
      <w:pPr>
        <w:pStyle w:val="Estilo1"/>
        <w:keepNext w:val="0"/>
        <w:suppressLineNumbers/>
        <w:spacing w:before="0" w:after="0"/>
      </w:pPr>
      <w:r>
        <w:t>CONDIÇÕES DE CONTRATAÇÃO</w:t>
      </w:r>
    </w:p>
    <w:p w14:paraId="799C3472" w14:textId="77777777" w:rsidR="001D5C2B" w:rsidRDefault="00A12C17" w:rsidP="00BF53E5">
      <w:pPr>
        <w:pStyle w:val="Estilo2"/>
        <w:keepNext w:val="0"/>
        <w:keepLines w:val="0"/>
        <w:widowControl w:val="0"/>
        <w:numPr>
          <w:ilvl w:val="1"/>
          <w:numId w:val="3"/>
        </w:numPr>
        <w:suppressLineNumbers/>
        <w:spacing w:after="0"/>
      </w:pPr>
      <w:bookmarkStart w:id="31" w:name="_Ref145584570"/>
      <w:r>
        <w:t>O licitante vencedor será convocado para assinar o termo de contrato ou para aceitar ou retirar o instrumento equivalente, dentro do prazo de 05 (cinco) dias úteis, sob pena de decair o direito à contratação, sem prejuízo das sanções previstas neste Edital.</w:t>
      </w:r>
      <w:bookmarkEnd w:id="31"/>
    </w:p>
    <w:p w14:paraId="7894E11D" w14:textId="77777777" w:rsidR="001D5C2B" w:rsidRDefault="00A12C17" w:rsidP="00BF53E5">
      <w:pPr>
        <w:pStyle w:val="Estilo2"/>
        <w:keepNext w:val="0"/>
        <w:keepLines w:val="0"/>
        <w:widowControl w:val="0"/>
        <w:numPr>
          <w:ilvl w:val="1"/>
          <w:numId w:val="3"/>
        </w:numPr>
        <w:suppressLineNumbers/>
        <w:spacing w:after="0"/>
      </w:pPr>
      <w:r>
        <w:t>O prazo de convocação poderá ser prorrogado 1 (uma) vez, por igual período, mediante solicitação da parte, durante seu transcurso, devidamente justificada, e desde que o motivo apresentado seja aceito pela Administração.</w:t>
      </w:r>
    </w:p>
    <w:p w14:paraId="028CFE5D" w14:textId="77777777" w:rsidR="001D5C2B" w:rsidRDefault="00A12C17" w:rsidP="00BF53E5">
      <w:pPr>
        <w:pStyle w:val="Estilo2"/>
        <w:keepNext w:val="0"/>
        <w:keepLines w:val="0"/>
        <w:widowControl w:val="0"/>
        <w:numPr>
          <w:ilvl w:val="1"/>
          <w:numId w:val="3"/>
        </w:numPr>
        <w:suppressLineNumbers/>
        <w:spacing w:after="0"/>
      </w:pPr>
      <w:bookmarkStart w:id="32" w:name="_Ref155793377"/>
      <w: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bookmarkEnd w:id="32"/>
    </w:p>
    <w:p w14:paraId="7606EDC1" w14:textId="2441DC1E" w:rsidR="001D5C2B" w:rsidRDefault="00A12C17" w:rsidP="00BF53E5">
      <w:pPr>
        <w:pStyle w:val="Estilo2"/>
        <w:keepNext w:val="0"/>
        <w:keepLines w:val="0"/>
        <w:widowControl w:val="0"/>
        <w:numPr>
          <w:ilvl w:val="1"/>
          <w:numId w:val="3"/>
        </w:numPr>
        <w:suppressLineNumbers/>
        <w:spacing w:after="0"/>
      </w:pPr>
      <w:r>
        <w:t xml:space="preserve">Decorrido o prazo de validade da proposta indicado no item </w:t>
      </w:r>
      <w:r>
        <w:fldChar w:fldCharType="begin"/>
      </w:r>
      <w:r>
        <w:instrText xml:space="preserve"> REF _Ref145421921 \r \r \h </w:instrText>
      </w:r>
      <w:r>
        <w:fldChar w:fldCharType="separate"/>
      </w:r>
      <w:r w:rsidR="00743BDF">
        <w:t>4.1</w:t>
      </w:r>
      <w:r>
        <w:fldChar w:fldCharType="end"/>
      </w:r>
      <w:r>
        <w:t xml:space="preserve"> deste Edital, sem convocação para a contratação, ficarão os licitantes liberados dos compromissos assumidos.</w:t>
      </w:r>
    </w:p>
    <w:p w14:paraId="02DBF942" w14:textId="3B99FB82" w:rsidR="001D5C2B" w:rsidRDefault="00A12C17" w:rsidP="00BF53E5">
      <w:pPr>
        <w:pStyle w:val="Estilo2"/>
        <w:keepNext w:val="0"/>
        <w:keepLines w:val="0"/>
        <w:widowControl w:val="0"/>
        <w:numPr>
          <w:ilvl w:val="1"/>
          <w:numId w:val="3"/>
        </w:numPr>
        <w:suppressLineNumbers/>
        <w:spacing w:after="0"/>
        <w:rPr>
          <w:b/>
          <w:bCs/>
        </w:rPr>
      </w:pPr>
      <w:r>
        <w:t xml:space="preserve">Na hipótese de nenhum dos licitantes aceitar a contratação, nos termos do </w:t>
      </w:r>
      <w:r>
        <w:fldChar w:fldCharType="begin"/>
      </w:r>
      <w:r>
        <w:instrText xml:space="preserve"> REF _Ref155793377 \r \r \h </w:instrText>
      </w:r>
      <w:r>
        <w:fldChar w:fldCharType="separate"/>
      </w:r>
      <w:r w:rsidR="00743BDF">
        <w:t>15.3</w:t>
      </w:r>
      <w:r>
        <w:fldChar w:fldCharType="end"/>
      </w:r>
      <w:r>
        <w:t xml:space="preserve"> deste Edital, a Administração, observados o valor estimado e sua eventual atualização nos termos do edital, poderá:</w:t>
      </w:r>
    </w:p>
    <w:p w14:paraId="4BF611FF" w14:textId="77777777" w:rsidR="001D5C2B" w:rsidRDefault="00A12C17" w:rsidP="00BF53E5">
      <w:pPr>
        <w:widowControl w:val="0"/>
        <w:suppressLineNumbers/>
        <w:spacing w:line="276" w:lineRule="auto"/>
        <w:rPr>
          <w:b/>
          <w:bCs/>
        </w:rPr>
      </w:pPr>
      <w:r>
        <w:rPr>
          <w:b/>
          <w:bCs/>
        </w:rPr>
        <w:t>a)</w:t>
      </w:r>
      <w:r>
        <w:t xml:space="preserve"> convocar os licitantes remanescentes para negociação, na ordem de classificação, com vistas à obtenção de preço melhor, mesmo que acima do preço do adjudicatário;</w:t>
      </w:r>
    </w:p>
    <w:p w14:paraId="3A1D463F" w14:textId="77777777" w:rsidR="001D5C2B" w:rsidRDefault="00A12C17" w:rsidP="00BF53E5">
      <w:pPr>
        <w:widowControl w:val="0"/>
        <w:suppressLineNumbers/>
        <w:spacing w:line="276" w:lineRule="auto"/>
      </w:pPr>
      <w:bookmarkStart w:id="33" w:name="art90§4ii"/>
      <w:bookmarkEnd w:id="33"/>
      <w:r>
        <w:rPr>
          <w:b/>
          <w:bCs/>
        </w:rPr>
        <w:t>b)</w:t>
      </w:r>
      <w:r>
        <w:t xml:space="preserve"> adjudicar e celebrar o contrato nas condições ofertadas pelos licitantes remanescentes, atendida a ordem classificatória, quando frustrada a negociação de melhor condição.</w:t>
      </w:r>
    </w:p>
    <w:p w14:paraId="101CAADE" w14:textId="77777777" w:rsidR="001D5C2B" w:rsidRDefault="00A12C17" w:rsidP="00BF53E5">
      <w:pPr>
        <w:pStyle w:val="Estilo2"/>
        <w:keepNext w:val="0"/>
        <w:keepLines w:val="0"/>
        <w:widowControl w:val="0"/>
        <w:numPr>
          <w:ilvl w:val="1"/>
          <w:numId w:val="3"/>
        </w:numPr>
        <w:suppressLineNumbers/>
      </w:pPr>
      <w: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6D3C12B" w14:textId="02D20425" w:rsidR="001D5C2B" w:rsidRDefault="00A12C17" w:rsidP="00BF53E5">
      <w:pPr>
        <w:pStyle w:val="Estilo2"/>
        <w:keepNext w:val="0"/>
        <w:keepLines w:val="0"/>
        <w:widowControl w:val="0"/>
        <w:numPr>
          <w:ilvl w:val="1"/>
          <w:numId w:val="3"/>
        </w:numPr>
        <w:suppressLineNumbers/>
      </w:pPr>
      <w:r>
        <w:t xml:space="preserve">A não apresentação dos originais ou cópias autenticadas dos documentos de habilitação, no prazo do item </w:t>
      </w:r>
      <w:r>
        <w:fldChar w:fldCharType="begin"/>
      </w:r>
      <w:r>
        <w:instrText xml:space="preserve"> REF _Ref145584570 \r \r \h </w:instrText>
      </w:r>
      <w:r w:rsidR="00BF53E5">
        <w:instrText xml:space="preserve"> \* MERGEFORMAT </w:instrText>
      </w:r>
      <w:r>
        <w:fldChar w:fldCharType="separate"/>
      </w:r>
      <w:r w:rsidR="00743BDF">
        <w:t>15.1</w:t>
      </w:r>
      <w:r>
        <w:fldChar w:fldCharType="end"/>
      </w:r>
      <w:r>
        <w:t>, será equiparada a uma recusa injustificada à contratação.</w:t>
      </w:r>
    </w:p>
    <w:p w14:paraId="1B8A4E54" w14:textId="77777777" w:rsidR="00BF53E5" w:rsidRDefault="00BF53E5" w:rsidP="00BF53E5">
      <w:pPr>
        <w:pStyle w:val="Estilo2"/>
        <w:keepNext w:val="0"/>
        <w:keepLines w:val="0"/>
        <w:widowControl w:val="0"/>
        <w:suppressLineNumbers/>
        <w:tabs>
          <w:tab w:val="clear" w:pos="0"/>
        </w:tabs>
        <w:ind w:left="0" w:firstLine="0"/>
      </w:pPr>
    </w:p>
    <w:p w14:paraId="74A66323" w14:textId="77777777" w:rsidR="001D5C2B" w:rsidRDefault="00A12C17" w:rsidP="00382053">
      <w:pPr>
        <w:pStyle w:val="Estilo1"/>
        <w:keepNext w:val="0"/>
        <w:suppressLineNumbers/>
        <w:spacing w:before="0" w:after="0"/>
      </w:pPr>
      <w:r>
        <w:t xml:space="preserve">VIGÊNCIA DA ATA </w:t>
      </w:r>
    </w:p>
    <w:p w14:paraId="2E3631B9" w14:textId="77777777" w:rsidR="001D5C2B" w:rsidRDefault="00A12C17" w:rsidP="00382053">
      <w:pPr>
        <w:pStyle w:val="Estilo2"/>
        <w:keepNext w:val="0"/>
        <w:keepLines w:val="0"/>
        <w:widowControl w:val="0"/>
        <w:numPr>
          <w:ilvl w:val="1"/>
          <w:numId w:val="3"/>
        </w:numPr>
        <w:suppressLineNumbers/>
      </w:pPr>
      <w:r>
        <w:t>O termo inicial da contratação será o da assinatura e o final ocorrerá após o prazo de 12 (doze) meses, podendo ser prorrogado conforme previsto em lei.</w:t>
      </w:r>
    </w:p>
    <w:p w14:paraId="0E5BAC6B" w14:textId="77777777" w:rsidR="00382053" w:rsidRDefault="00382053" w:rsidP="00382053">
      <w:pPr>
        <w:pStyle w:val="Estilo2"/>
        <w:keepNext w:val="0"/>
        <w:keepLines w:val="0"/>
        <w:widowControl w:val="0"/>
        <w:suppressLineNumbers/>
        <w:tabs>
          <w:tab w:val="clear" w:pos="0"/>
        </w:tabs>
        <w:ind w:left="0" w:firstLine="0"/>
      </w:pPr>
    </w:p>
    <w:p w14:paraId="3595B70F" w14:textId="77777777" w:rsidR="009C1699" w:rsidRDefault="009C1699" w:rsidP="009C1699">
      <w:pPr>
        <w:pStyle w:val="Estilo1"/>
        <w:widowControl/>
        <w:tabs>
          <w:tab w:val="clear" w:pos="0"/>
        </w:tabs>
        <w:suppressAutoHyphens w:val="0"/>
        <w:autoSpaceDN w:val="0"/>
        <w:adjustRightInd w:val="0"/>
        <w:spacing w:before="0" w:after="0" w:line="240" w:lineRule="auto"/>
        <w:jc w:val="left"/>
        <w:outlineLvl w:val="0"/>
        <w:rPr>
          <w:lang w:eastAsia="pt-BR"/>
        </w:rPr>
      </w:pPr>
      <w:r>
        <w:t xml:space="preserve">PRAZOS, CONDIÇÕES DE PAGAMENTO, REAJUSTE ECONOMICO-FINANCEIRO E REEQUILIBRIO </w:t>
      </w:r>
    </w:p>
    <w:p w14:paraId="56241761" w14:textId="77777777" w:rsidR="001D5C2B" w:rsidRDefault="00A12C17" w:rsidP="00BF53E5">
      <w:pPr>
        <w:pStyle w:val="Estilo2"/>
        <w:keepNext w:val="0"/>
        <w:keepLines w:val="0"/>
        <w:widowControl w:val="0"/>
        <w:numPr>
          <w:ilvl w:val="1"/>
          <w:numId w:val="3"/>
        </w:numPr>
        <w:suppressLineNumbers/>
        <w:spacing w:after="0"/>
      </w:pPr>
      <w:r>
        <w:t>O pagamento será efetuado por empenho, após o recebimento do objeto, e mediante apresentação da Nota Fiscal/Fatura, correndo a despesa na(s) seguinte(s) dotação(ões) orçamentária(s):SECRETARIA DE TURISMO:</w:t>
      </w:r>
      <w:r>
        <w:rPr>
          <w:b/>
          <w:bCs/>
        </w:rPr>
        <w:t>CR541</w:t>
      </w:r>
      <w:r>
        <w:rPr>
          <w:b/>
        </w:rPr>
        <w:t>.</w:t>
      </w:r>
    </w:p>
    <w:p w14:paraId="41A1BFE0" w14:textId="77777777" w:rsidR="001D5C2B" w:rsidRDefault="00A12C17" w:rsidP="00BF53E5">
      <w:pPr>
        <w:pStyle w:val="Estilo2"/>
        <w:keepNext w:val="0"/>
        <w:keepLines w:val="0"/>
        <w:widowControl w:val="0"/>
        <w:numPr>
          <w:ilvl w:val="1"/>
          <w:numId w:val="3"/>
        </w:numPr>
        <w:suppressLineNumbers/>
        <w:spacing w:after="0"/>
      </w:pPr>
      <w: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754AD3D5" w14:textId="77777777" w:rsidR="001D5C2B" w:rsidRDefault="00A12C17" w:rsidP="00BF53E5">
      <w:pPr>
        <w:pStyle w:val="Estilo2"/>
        <w:keepNext w:val="0"/>
        <w:keepLines w:val="0"/>
        <w:widowControl w:val="0"/>
        <w:numPr>
          <w:ilvl w:val="1"/>
          <w:numId w:val="3"/>
        </w:numPr>
        <w:suppressLineNumbers/>
        <w:spacing w:after="0"/>
      </w:pPr>
      <w:r>
        <w:t>O pagamento será efetuado até 30 (trinta) dias a entrega do bem, material ou serviço, acompanhado do comprovante de recebimento da nota fiscal emitido pela secretaria solicitante.</w:t>
      </w:r>
      <w:bookmarkStart w:id="34" w:name="_Hlk135405446"/>
      <w:r>
        <w:t xml:space="preserve"> </w:t>
      </w:r>
    </w:p>
    <w:p w14:paraId="52AD7BF4" w14:textId="77777777" w:rsidR="001D5C2B" w:rsidRDefault="00A12C17" w:rsidP="00BF53E5">
      <w:pPr>
        <w:pStyle w:val="Estilo2"/>
        <w:keepNext w:val="0"/>
        <w:keepLines w:val="0"/>
        <w:widowControl w:val="0"/>
        <w:numPr>
          <w:ilvl w:val="1"/>
          <w:numId w:val="3"/>
        </w:numPr>
        <w:suppressLineNumbers/>
        <w:spacing w:after="0"/>
      </w:pPr>
      <w:r>
        <w:t>Os pagamentos realizados pelo Município, posteriores aos prazos estabelecidos neste edital, serão acrescidos de juros de mora de 0,5% (meio por cento) ao mês e correção monetária;</w:t>
      </w:r>
    </w:p>
    <w:p w14:paraId="647916EE" w14:textId="7422D5C1" w:rsidR="001D5C2B" w:rsidRDefault="00A12C17" w:rsidP="009C1699">
      <w:pPr>
        <w:pStyle w:val="Estilo2"/>
        <w:keepNext w:val="0"/>
        <w:keepLines w:val="0"/>
        <w:widowControl w:val="0"/>
        <w:numPr>
          <w:ilvl w:val="1"/>
          <w:numId w:val="3"/>
        </w:numPr>
        <w:suppressLineNumbers/>
        <w:spacing w:after="0"/>
      </w:pPr>
      <w:r>
        <w:t>A correção monetária se dará pelo índice IPCA-E;</w:t>
      </w:r>
    </w:p>
    <w:p w14:paraId="147199C1" w14:textId="77777777" w:rsidR="001D5C2B" w:rsidRDefault="00A12C17" w:rsidP="00BF53E5">
      <w:pPr>
        <w:widowControl w:val="0"/>
        <w:numPr>
          <w:ilvl w:val="1"/>
          <w:numId w:val="3"/>
        </w:numPr>
        <w:suppressLineNumbers/>
        <w:autoSpaceDE w:val="0"/>
        <w:spacing w:line="276" w:lineRule="auto"/>
        <w:outlineLvl w:val="1"/>
      </w:pPr>
      <w:r>
        <w:t>Os preços vencedores do presente certame serão reajustados a cada 12 (doze) meses utilizando como índice o IPCA acumulado dos últimos 12 meses.</w:t>
      </w:r>
    </w:p>
    <w:p w14:paraId="65244D2A" w14:textId="77777777" w:rsidR="001D5C2B" w:rsidRDefault="00A12C17" w:rsidP="00BF53E5">
      <w:pPr>
        <w:pStyle w:val="Estilo2"/>
        <w:keepNext w:val="0"/>
        <w:keepLines w:val="0"/>
        <w:widowControl w:val="0"/>
        <w:numPr>
          <w:ilvl w:val="1"/>
          <w:numId w:val="3"/>
        </w:numPr>
        <w:suppressLineNumbers/>
        <w:spacing w:after="0"/>
      </w:pPr>
      <w:bookmarkStart w:id="35" w:name="_Hlk136006949"/>
      <w:r>
        <w:t>Não serão concedidos reajustes em prazo inferior a 12 (doze) meses</w:t>
      </w:r>
      <w:bookmarkEnd w:id="34"/>
      <w:bookmarkEnd w:id="35"/>
      <w:r>
        <w:t>.</w:t>
      </w:r>
    </w:p>
    <w:p w14:paraId="749E9B61" w14:textId="77777777" w:rsidR="009C1699" w:rsidRDefault="009C1699" w:rsidP="009C1699">
      <w:pPr>
        <w:pStyle w:val="Estilo2"/>
        <w:keepLines w:val="0"/>
        <w:numPr>
          <w:ilvl w:val="1"/>
          <w:numId w:val="0"/>
        </w:numPr>
        <w:suppressAutoHyphens w:val="0"/>
        <w:autoSpaceDN w:val="0"/>
        <w:adjustRightInd w:val="0"/>
        <w:spacing w:line="240" w:lineRule="auto"/>
        <w:rPr>
          <w:lang w:eastAsia="pt-BR"/>
        </w:rPr>
      </w:pPr>
      <w:r>
        <w:t>Na hipótese da alínea, se devidamente comprovado e deferido o reequilíbrio econômico-financeiro do preço registrado, o fornecedor será reclassificado na ata, conforme o preço reequilibrado.</w:t>
      </w:r>
    </w:p>
    <w:p w14:paraId="3708DF34" w14:textId="77777777" w:rsidR="009C1699" w:rsidRPr="009C1699" w:rsidRDefault="009C1699" w:rsidP="009C1699">
      <w:pPr>
        <w:numPr>
          <w:ilvl w:val="1"/>
          <w:numId w:val="3"/>
        </w:numPr>
      </w:pPr>
      <w:r>
        <w:t xml:space="preserve">   </w:t>
      </w:r>
      <w:r w:rsidRPr="009C1699">
        <w:t>Na hipótese da alínea, se devidamente comprovado e deferido o reequilíbrio econômico-financeiro do preço registrado, o fornecedor será reclassificado na ata, conforme o preço reequilibrado.</w:t>
      </w:r>
    </w:p>
    <w:p w14:paraId="444158E1" w14:textId="6A678C3B" w:rsidR="009C1699" w:rsidRDefault="009C1699" w:rsidP="009C1699">
      <w:pPr>
        <w:pStyle w:val="Estilo2"/>
        <w:keepNext w:val="0"/>
        <w:keepLines w:val="0"/>
        <w:widowControl w:val="0"/>
        <w:suppressLineNumbers/>
        <w:tabs>
          <w:tab w:val="clear" w:pos="0"/>
        </w:tabs>
        <w:spacing w:after="0"/>
        <w:ind w:left="0" w:firstLine="0"/>
      </w:pPr>
    </w:p>
    <w:p w14:paraId="26026FBB" w14:textId="77777777" w:rsidR="00BF53E5" w:rsidRDefault="00BF53E5" w:rsidP="00BF53E5">
      <w:pPr>
        <w:pStyle w:val="Estilo2"/>
        <w:keepNext w:val="0"/>
        <w:keepLines w:val="0"/>
        <w:widowControl w:val="0"/>
        <w:suppressLineNumbers/>
        <w:tabs>
          <w:tab w:val="clear" w:pos="0"/>
        </w:tabs>
        <w:ind w:left="0" w:firstLine="0"/>
      </w:pPr>
    </w:p>
    <w:p w14:paraId="3CB12C1C" w14:textId="77777777" w:rsidR="001D5C2B" w:rsidRDefault="00A12C17" w:rsidP="00BF53E5">
      <w:pPr>
        <w:pStyle w:val="Estilo1"/>
        <w:keepNext w:val="0"/>
        <w:suppressLineNumbers/>
        <w:spacing w:before="0" w:after="0"/>
      </w:pPr>
      <w:r>
        <w:t>DA PRESTAÇÃO DE SERVIÇO</w:t>
      </w:r>
    </w:p>
    <w:p w14:paraId="73F5FE91" w14:textId="77777777" w:rsidR="001D5C2B" w:rsidRDefault="00A12C17" w:rsidP="00BF53E5">
      <w:pPr>
        <w:pStyle w:val="Estilo2"/>
        <w:keepNext w:val="0"/>
        <w:keepLines w:val="0"/>
        <w:widowControl w:val="0"/>
        <w:numPr>
          <w:ilvl w:val="1"/>
          <w:numId w:val="3"/>
        </w:numPr>
        <w:suppressLineNumbers/>
        <w:spacing w:after="0"/>
      </w:pPr>
      <w:r>
        <w:t>Os serviços serão prestados em locais e eventos determinados pela Secretaria de Turismo e Desporto.</w:t>
      </w:r>
    </w:p>
    <w:p w14:paraId="3F33FD0F" w14:textId="1C9F7FD4" w:rsidR="001D5C2B" w:rsidRDefault="00A12C17" w:rsidP="00BF53E5">
      <w:pPr>
        <w:pStyle w:val="Estilo2"/>
        <w:keepNext w:val="0"/>
        <w:keepLines w:val="0"/>
        <w:widowControl w:val="0"/>
        <w:numPr>
          <w:ilvl w:val="1"/>
          <w:numId w:val="3"/>
        </w:numPr>
        <w:suppressLineNumbers/>
        <w:spacing w:after="0"/>
      </w:pPr>
      <w:r>
        <w:t xml:space="preserve">A Contratada deverá transportar, instalar (em local defino pela Contratante) e realizar os testes necessários, deixando o equipamento em plenas condições de uso, sendo um serviço de locação de um gerador, o mesmo será prestado por evento, por período pré-determinado na solicitação emitida pela Secretaria, devendo o equipamento estar preparado para funcionamento com 24 horas de antecedência. Deverá também </w:t>
      </w:r>
      <w:r w:rsidR="009C1699">
        <w:t>fornece</w:t>
      </w:r>
      <w:r>
        <w:t xml:space="preserve">, lançar e conectar os cabos que ligarão o gerador aos quadros elétricos, além de realizar todos os testes necessários. </w:t>
      </w:r>
    </w:p>
    <w:p w14:paraId="487FF001" w14:textId="77777777" w:rsidR="001D5C2B" w:rsidRDefault="00A12C17" w:rsidP="00BF53E5">
      <w:pPr>
        <w:pStyle w:val="Estilo2"/>
        <w:keepNext w:val="0"/>
        <w:keepLines w:val="0"/>
        <w:widowControl w:val="0"/>
        <w:numPr>
          <w:ilvl w:val="1"/>
          <w:numId w:val="3"/>
        </w:numPr>
        <w:suppressLineNumbers/>
        <w:spacing w:after="0"/>
      </w:pPr>
      <w:r>
        <w:t>O equipamento deverá ser instalado, considerando questões técnicas de segurança. Sendo posteriormente interligados ao QTA (Quadro de Transferência Automático), fornecido pela Contratada. Obedecendo rigorosamente às recomendações dos fabricantes do equipamento e materiais utilizados, inclusive quanto aos métodos de instalação, demanda da subestação (carga) e ferramentas empregadas.</w:t>
      </w:r>
    </w:p>
    <w:p w14:paraId="6F27421C" w14:textId="77777777" w:rsidR="001D5C2B" w:rsidRDefault="00A12C17" w:rsidP="00BF53E5">
      <w:pPr>
        <w:pStyle w:val="Estilo2"/>
        <w:keepNext w:val="0"/>
        <w:keepLines w:val="0"/>
        <w:widowControl w:val="0"/>
        <w:numPr>
          <w:ilvl w:val="1"/>
          <w:numId w:val="3"/>
        </w:numPr>
        <w:suppressLineNumbers/>
        <w:spacing w:after="0"/>
      </w:pPr>
      <w:r>
        <w:t>Caso seja necessária a realização de manutenção corretiva do gerador, deve ser realizado de forma imediata após notificação pelo Contratante.</w:t>
      </w:r>
    </w:p>
    <w:p w14:paraId="50200DA7" w14:textId="77777777" w:rsidR="001D5C2B" w:rsidRDefault="00A12C17" w:rsidP="00BF53E5">
      <w:pPr>
        <w:pStyle w:val="Estilo2"/>
        <w:keepNext w:val="0"/>
        <w:keepLines w:val="0"/>
        <w:widowControl w:val="0"/>
        <w:numPr>
          <w:ilvl w:val="1"/>
          <w:numId w:val="3"/>
        </w:numPr>
        <w:suppressLineNumbers/>
        <w:spacing w:after="0"/>
      </w:pPr>
      <w:r>
        <w:t xml:space="preserve">Serão responsabilidades da contratada todas as etapas de mobilização e desmobilização do gerador, pelo qual compreende-se o processo de retirada na sede da contratada até o descarregamento dos mesmos nos locais estabelecidos pela Secretaria. Entende-se por desmobilização o processo completo de retirada do gerador das dependências do local determinado. </w:t>
      </w:r>
    </w:p>
    <w:p w14:paraId="78B8A5A4" w14:textId="77777777" w:rsidR="001D5C2B" w:rsidRDefault="00A12C17" w:rsidP="00BF53E5">
      <w:pPr>
        <w:pStyle w:val="Estilo2"/>
        <w:keepNext w:val="0"/>
        <w:keepLines w:val="0"/>
        <w:widowControl w:val="0"/>
        <w:numPr>
          <w:ilvl w:val="1"/>
          <w:numId w:val="3"/>
        </w:numPr>
        <w:suppressLineNumbers/>
        <w:spacing w:after="0"/>
      </w:pPr>
      <w:r>
        <w:t>a desmobilização deverá ser concluída em até 05 (cinco) dias, a partir da solicitação do Contratante.</w:t>
      </w:r>
    </w:p>
    <w:p w14:paraId="5EB78CF2" w14:textId="77777777" w:rsidR="001D5C2B" w:rsidRDefault="00A12C17" w:rsidP="00BF53E5">
      <w:pPr>
        <w:pStyle w:val="Estilo2"/>
        <w:keepNext w:val="0"/>
        <w:keepLines w:val="0"/>
        <w:widowControl w:val="0"/>
        <w:numPr>
          <w:ilvl w:val="1"/>
          <w:numId w:val="3"/>
        </w:numPr>
        <w:suppressLineNumbers/>
        <w:spacing w:after="0"/>
      </w:pPr>
      <w:r>
        <w:lastRenderedPageBreak/>
        <w:t xml:space="preserve">As despesas decorrentes de frete, mobilização e desmobilização correrão por conta da Contratada, sendo que todas deverão fazer parte da composição de custos da proposta, não sendo aceitas posteriormente alegações de alteração de valores de frete, desmobilização e mobilização dos equipamentos. </w:t>
      </w:r>
    </w:p>
    <w:p w14:paraId="42A7103B" w14:textId="77777777" w:rsidR="001D5C2B" w:rsidRDefault="00A12C17" w:rsidP="00382053">
      <w:pPr>
        <w:pStyle w:val="Estilo2"/>
        <w:keepNext w:val="0"/>
        <w:keepLines w:val="0"/>
        <w:widowControl w:val="0"/>
        <w:numPr>
          <w:ilvl w:val="1"/>
          <w:numId w:val="3"/>
        </w:numPr>
        <w:suppressLineNumbers/>
      </w:pPr>
      <w:r>
        <w:t>Iniciar a correção de possíveis problemas detectados no gerador, dentro do prazo máximo de 01 (uma) hora.</w:t>
      </w:r>
    </w:p>
    <w:p w14:paraId="1E268BFD" w14:textId="77777777" w:rsidR="001D5C2B" w:rsidRDefault="00A12C17" w:rsidP="006D3B12">
      <w:pPr>
        <w:pStyle w:val="Estilo2"/>
        <w:keepNext w:val="0"/>
        <w:keepLines w:val="0"/>
        <w:widowControl w:val="0"/>
        <w:numPr>
          <w:ilvl w:val="1"/>
          <w:numId w:val="3"/>
        </w:numPr>
        <w:suppressLineNumbers/>
        <w:spacing w:after="0"/>
      </w:pPr>
      <w:r>
        <w:t>Caso não seja possível corrigir os defeitos dentro dos prazos acima estipulados, devera ser providenciada a imediata substituição do equipamento locado por outro de características similares.</w:t>
      </w:r>
    </w:p>
    <w:p w14:paraId="47D5399C" w14:textId="77777777" w:rsidR="001D5C2B" w:rsidRDefault="00A12C17" w:rsidP="006D3B12">
      <w:pPr>
        <w:pStyle w:val="Estilo2"/>
        <w:keepNext w:val="0"/>
        <w:keepLines w:val="0"/>
        <w:widowControl w:val="0"/>
        <w:numPr>
          <w:ilvl w:val="1"/>
          <w:numId w:val="3"/>
        </w:numPr>
        <w:suppressLineNumbers/>
        <w:spacing w:after="0"/>
      </w:pPr>
      <w:r>
        <w:t>A contratada deverá incluir no fornecimento todos os cabos condutores, em perfeito estado de conservação e uso, incluindo os terminais de fixação aos disjuntores dos painéis de energia do gerador. Não serão aceitos cabos condutores com emendas, tendo em vista, que a instalação elétrica industrial não pode conter emendas, pontos de aquecimentos e contatos deficitários.</w:t>
      </w:r>
    </w:p>
    <w:p w14:paraId="5A0FE133" w14:textId="77777777" w:rsidR="001D5C2B" w:rsidRDefault="00A12C17" w:rsidP="006D3B12">
      <w:pPr>
        <w:pStyle w:val="Estilo2"/>
        <w:keepNext w:val="0"/>
        <w:keepLines w:val="0"/>
        <w:widowControl w:val="0"/>
        <w:numPr>
          <w:ilvl w:val="1"/>
          <w:numId w:val="3"/>
        </w:numPr>
        <w:suppressLineNumbers/>
        <w:spacing w:after="0"/>
      </w:pPr>
      <w:r>
        <w:t>Os geradores deverão serem supervisionados e abastecidos.</w:t>
      </w:r>
    </w:p>
    <w:p w14:paraId="2E3F3EF7" w14:textId="77777777" w:rsidR="001D5C2B" w:rsidRDefault="00A12C17" w:rsidP="006D3B12">
      <w:pPr>
        <w:pStyle w:val="Estilo2"/>
        <w:keepNext w:val="0"/>
        <w:keepLines w:val="0"/>
        <w:widowControl w:val="0"/>
        <w:numPr>
          <w:ilvl w:val="1"/>
          <w:numId w:val="3"/>
        </w:numPr>
        <w:suppressLineNumbers/>
        <w:spacing w:after="0"/>
      </w:pPr>
      <w:r>
        <w:t>Os geradores e materiais empregados deverão obedecer rigorosamente às Prescrições e recomendações dos fabricantes e as Normas da ABNT (Associação Brasileira de Normas Técnicas) pertinentes.</w:t>
      </w:r>
    </w:p>
    <w:p w14:paraId="4B5F509D" w14:textId="77777777" w:rsidR="001D5C2B" w:rsidRDefault="00A12C17" w:rsidP="006D3B12">
      <w:pPr>
        <w:pStyle w:val="Estilo2"/>
        <w:keepNext w:val="0"/>
        <w:keepLines w:val="0"/>
        <w:widowControl w:val="0"/>
        <w:numPr>
          <w:ilvl w:val="1"/>
          <w:numId w:val="3"/>
        </w:numPr>
        <w:suppressLineNumbers/>
        <w:spacing w:after="0"/>
      </w:pPr>
      <w:r>
        <w:t>A Contratada deverá possuir em seu quadro profissionais qualificados e habilitados, o qual ficará responsável pelo acompanhamento e execução do objeto, sendo indicado como responsável técnico.</w:t>
      </w:r>
    </w:p>
    <w:p w14:paraId="22A46A6F" w14:textId="77777777" w:rsidR="001D5C2B" w:rsidRDefault="00A12C17" w:rsidP="006D3B12">
      <w:pPr>
        <w:pStyle w:val="Estilo2"/>
        <w:keepNext w:val="0"/>
        <w:keepLines w:val="0"/>
        <w:widowControl w:val="0"/>
        <w:numPr>
          <w:ilvl w:val="1"/>
          <w:numId w:val="3"/>
        </w:numPr>
        <w:suppressLineNumbers/>
        <w:spacing w:after="0"/>
      </w:pPr>
      <w:r>
        <w:t xml:space="preserve"> Os serviços poderão ser rejeitados, no todo ou em parte, quando em desacordo com as especificações constantes no edital e na proposta, devendo ser substituídos no prazo máximo de até 24 (vinte e quatro) horas, a contar da notificação da Contratada, às suas custas, sem prejuízo da aplicação das penalidades.</w:t>
      </w:r>
    </w:p>
    <w:p w14:paraId="1893DE2C" w14:textId="77777777" w:rsidR="001D5C2B" w:rsidRDefault="00A12C17" w:rsidP="006D3B12">
      <w:pPr>
        <w:pStyle w:val="Estilo2"/>
        <w:keepNext w:val="0"/>
        <w:keepLines w:val="0"/>
        <w:widowControl w:val="0"/>
        <w:numPr>
          <w:ilvl w:val="1"/>
          <w:numId w:val="3"/>
        </w:numPr>
        <w:suppressLineNumbers/>
        <w:spacing w:after="0"/>
      </w:pPr>
      <w:r>
        <w:t>O recebimento provisório ou definitivo do objeto não exclui a responsabilidade da contratada pelos prejuízos resultantes da incorreta execução do contrato.</w:t>
      </w:r>
    </w:p>
    <w:p w14:paraId="7BBEFA26" w14:textId="77777777" w:rsidR="001D5C2B" w:rsidRDefault="00A12C17" w:rsidP="006D3B12">
      <w:pPr>
        <w:pStyle w:val="Estilo2"/>
        <w:keepNext w:val="0"/>
        <w:keepLines w:val="0"/>
        <w:widowControl w:val="0"/>
        <w:numPr>
          <w:ilvl w:val="1"/>
          <w:numId w:val="3"/>
        </w:numPr>
        <w:suppressLineNumbers/>
        <w:spacing w:after="0"/>
        <w:rPr>
          <w:b/>
          <w:bCs/>
        </w:rPr>
      </w:pPr>
      <w:r>
        <w:t>A contratada deverá avisar com antecedência, data e horário para a entrega, para que haja uma pessoa responsável para o recebimento.</w:t>
      </w:r>
    </w:p>
    <w:p w14:paraId="688F7E89" w14:textId="7CB7AD82" w:rsidR="001D5C2B" w:rsidRDefault="00A12C17" w:rsidP="006D3B12">
      <w:pPr>
        <w:pStyle w:val="Estilo2"/>
        <w:keepNext w:val="0"/>
        <w:keepLines w:val="0"/>
        <w:widowControl w:val="0"/>
        <w:suppressLineNumbers/>
        <w:tabs>
          <w:tab w:val="clear" w:pos="0"/>
        </w:tabs>
        <w:spacing w:after="0"/>
        <w:ind w:left="0" w:firstLine="0"/>
        <w:rPr>
          <w:b/>
          <w:bCs/>
        </w:rPr>
      </w:pPr>
      <w:r>
        <w:rPr>
          <w:b/>
          <w:bCs/>
        </w:rPr>
        <w:t>18.1</w:t>
      </w:r>
      <w:r w:rsidR="0097456E">
        <w:rPr>
          <w:b/>
          <w:bCs/>
        </w:rPr>
        <w:t>7</w:t>
      </w:r>
      <w:r>
        <w:rPr>
          <w:b/>
          <w:bCs/>
        </w:rPr>
        <w:t xml:space="preserve">. </w:t>
      </w:r>
      <w:r>
        <w:t xml:space="preserve">Para a perfeita execução dos serviços, a Contratada deverá </w:t>
      </w:r>
      <w:r>
        <w:rPr>
          <w:b/>
          <w:bCs/>
        </w:rPr>
        <w:t>disponibilizar</w:t>
      </w:r>
      <w:r>
        <w:t xml:space="preserve"> os materiais, equipamentos, ferramentas e utensílios necessários, nas quantidades estimadas e qualidades estabelecidas:</w:t>
      </w:r>
    </w:p>
    <w:p w14:paraId="63F63BFD" w14:textId="77777777" w:rsidR="001D5C2B" w:rsidRDefault="00A12C17" w:rsidP="006D3B12">
      <w:pPr>
        <w:pStyle w:val="Estilo2"/>
        <w:keepNext w:val="0"/>
        <w:keepLines w:val="0"/>
        <w:widowControl w:val="0"/>
        <w:suppressLineNumbers/>
        <w:tabs>
          <w:tab w:val="clear" w:pos="0"/>
        </w:tabs>
        <w:spacing w:after="0"/>
        <w:ind w:left="0" w:firstLine="0"/>
        <w:rPr>
          <w:b/>
          <w:bCs/>
        </w:rPr>
      </w:pPr>
      <w:r>
        <w:rPr>
          <w:b/>
          <w:bCs/>
        </w:rPr>
        <w:t>a)</w:t>
      </w:r>
      <w:r>
        <w:t xml:space="preserve"> fornecimento de quadro de transparência automática;</w:t>
      </w:r>
    </w:p>
    <w:p w14:paraId="78683A2A" w14:textId="77777777" w:rsidR="001D5C2B" w:rsidRDefault="00A12C17" w:rsidP="006D3B12">
      <w:pPr>
        <w:pStyle w:val="Estilo2"/>
        <w:keepNext w:val="0"/>
        <w:keepLines w:val="0"/>
        <w:widowControl w:val="0"/>
        <w:suppressLineNumbers/>
        <w:tabs>
          <w:tab w:val="clear" w:pos="0"/>
        </w:tabs>
        <w:spacing w:after="0"/>
        <w:ind w:left="0" w:firstLine="0"/>
        <w:rPr>
          <w:b/>
          <w:bCs/>
        </w:rPr>
      </w:pPr>
      <w:r>
        <w:rPr>
          <w:b/>
          <w:bCs/>
        </w:rPr>
        <w:t>b)</w:t>
      </w:r>
      <w:r>
        <w:t xml:space="preserve"> fornecimento de cabos elétricos necessários;</w:t>
      </w:r>
    </w:p>
    <w:p w14:paraId="518C549E" w14:textId="77777777" w:rsidR="001D5C2B" w:rsidRDefault="00A12C17" w:rsidP="006D3B12">
      <w:pPr>
        <w:pStyle w:val="Estilo2"/>
        <w:keepNext w:val="0"/>
        <w:keepLines w:val="0"/>
        <w:widowControl w:val="0"/>
        <w:suppressLineNumbers/>
        <w:tabs>
          <w:tab w:val="clear" w:pos="0"/>
        </w:tabs>
        <w:spacing w:after="0"/>
        <w:ind w:left="0" w:firstLine="0"/>
        <w:rPr>
          <w:b/>
          <w:bCs/>
        </w:rPr>
      </w:pPr>
      <w:r>
        <w:rPr>
          <w:b/>
          <w:bCs/>
        </w:rPr>
        <w:t>c)</w:t>
      </w:r>
      <w:r>
        <w:t xml:space="preserve"> fornecimento de tanque de combustível cheio;</w:t>
      </w:r>
    </w:p>
    <w:p w14:paraId="5992AD56" w14:textId="05E4212B" w:rsidR="0072369C" w:rsidRPr="0072369C" w:rsidRDefault="00A12C17" w:rsidP="006D3B12">
      <w:pPr>
        <w:pStyle w:val="Estilo2"/>
        <w:keepNext w:val="0"/>
        <w:keepLines w:val="0"/>
        <w:widowControl w:val="0"/>
        <w:suppressLineNumbers/>
        <w:tabs>
          <w:tab w:val="clear" w:pos="0"/>
        </w:tabs>
        <w:spacing w:after="0"/>
        <w:ind w:left="0" w:firstLine="0"/>
        <w:rPr>
          <w:b/>
          <w:bCs/>
        </w:rPr>
      </w:pPr>
      <w:r>
        <w:rPr>
          <w:b/>
          <w:bCs/>
        </w:rPr>
        <w:t>d)</w:t>
      </w:r>
      <w:r>
        <w:t>demais</w:t>
      </w:r>
      <w:r w:rsidR="00BF53E5">
        <w:t xml:space="preserve"> </w:t>
      </w:r>
      <w:r>
        <w:t>componentes necessários à perfeita execução dos serviços.</w:t>
      </w:r>
      <w:r>
        <w:br w:type="page"/>
      </w:r>
      <w:r w:rsidR="0072369C">
        <w:rPr>
          <w:b/>
          <w:bCs/>
        </w:rPr>
        <w:lastRenderedPageBreak/>
        <w:t xml:space="preserve">19. </w:t>
      </w:r>
      <w:r w:rsidR="0072369C" w:rsidRPr="0072369C">
        <w:rPr>
          <w:b/>
          <w:bCs/>
        </w:rPr>
        <w:t>OBRIGAÇÕES DA CONTRATADA:</w:t>
      </w:r>
    </w:p>
    <w:p w14:paraId="6B10A4FD" w14:textId="39FCAD8A" w:rsidR="0072369C" w:rsidRPr="0072369C" w:rsidRDefault="0072369C" w:rsidP="00BF53E5">
      <w:pPr>
        <w:spacing w:line="276" w:lineRule="auto"/>
      </w:pPr>
      <w:r w:rsidRPr="0072369C">
        <w:rPr>
          <w:b/>
          <w:bCs/>
        </w:rPr>
        <w:t>19.1.</w:t>
      </w:r>
      <w:r w:rsidR="00CB7B72">
        <w:rPr>
          <w:b/>
          <w:bCs/>
        </w:rPr>
        <w:t xml:space="preserve"> </w:t>
      </w:r>
      <w:r w:rsidRPr="0072369C">
        <w:t>A empresa contratada deverá cumprir as seguintes obrigações, de acordo com o que se estipula no contrato e no Termo de Referência:</w:t>
      </w:r>
    </w:p>
    <w:p w14:paraId="400F34AE" w14:textId="1745043F" w:rsidR="0072369C" w:rsidRPr="0072369C" w:rsidRDefault="0072369C" w:rsidP="00BF53E5">
      <w:pPr>
        <w:spacing w:line="276" w:lineRule="auto"/>
      </w:pPr>
      <w:r w:rsidRPr="0072369C">
        <w:rPr>
          <w:b/>
          <w:bCs/>
        </w:rPr>
        <w:t>19.2.</w:t>
      </w:r>
      <w:r>
        <w:t xml:space="preserve"> </w:t>
      </w:r>
      <w:r w:rsidRPr="0072369C">
        <w:t xml:space="preserve">Disponibilidade de </w:t>
      </w:r>
      <w:r w:rsidR="00CB7B72" w:rsidRPr="0072369C">
        <w:t>Geradores: Fornecer</w:t>
      </w:r>
      <w:r w:rsidRPr="0072369C">
        <w:t xml:space="preserve"> geradores conforme a potência necessária para os eventos, de acordo com a especificação do Termo de Referência e a demanda do evento.</w:t>
      </w:r>
    </w:p>
    <w:p w14:paraId="2264CA4F" w14:textId="6CCAC537" w:rsidR="0072369C" w:rsidRPr="0072369C" w:rsidRDefault="00CB7B72" w:rsidP="00BF53E5">
      <w:pPr>
        <w:spacing w:line="276" w:lineRule="auto"/>
      </w:pPr>
      <w:r w:rsidRPr="00CB7B72">
        <w:rPr>
          <w:b/>
          <w:bCs/>
        </w:rPr>
        <w:t>19.4.</w:t>
      </w:r>
      <w:r>
        <w:t xml:space="preserve"> </w:t>
      </w:r>
      <w:r w:rsidR="0072369C" w:rsidRPr="0072369C">
        <w:t>Garantir o funcionamento contínuo dos geradores durante o período do evento, incluindo o fornecimento de combustível adequado e em quantidade suficiente.</w:t>
      </w:r>
    </w:p>
    <w:p w14:paraId="3A450EEC" w14:textId="46AD4EF4" w:rsidR="0072369C" w:rsidRPr="0072369C" w:rsidRDefault="00CB7B72" w:rsidP="00BF53E5">
      <w:pPr>
        <w:spacing w:line="276" w:lineRule="auto"/>
      </w:pPr>
      <w:r w:rsidRPr="00CB7B72">
        <w:rPr>
          <w:b/>
          <w:bCs/>
        </w:rPr>
        <w:t>19.5.</w:t>
      </w:r>
      <w:r>
        <w:rPr>
          <w:b/>
          <w:bCs/>
        </w:rPr>
        <w:t xml:space="preserve"> </w:t>
      </w:r>
      <w:r w:rsidR="0072369C" w:rsidRPr="0072369C">
        <w:t xml:space="preserve">Instalação e </w:t>
      </w:r>
      <w:r w:rsidRPr="0072369C">
        <w:t>Desmobilização: Realizar</w:t>
      </w:r>
      <w:r w:rsidR="0072369C" w:rsidRPr="0072369C">
        <w:t xml:space="preserve"> a instalação dos geradores adequadamente em tempo hábil, antes da data de início do evento (mínimo 24 horas de antecedência).</w:t>
      </w:r>
    </w:p>
    <w:p w14:paraId="065A469C" w14:textId="6B86993A" w:rsidR="0072369C" w:rsidRPr="0072369C" w:rsidRDefault="00CB7B72" w:rsidP="00BF53E5">
      <w:pPr>
        <w:spacing w:line="276" w:lineRule="auto"/>
      </w:pPr>
      <w:r w:rsidRPr="00CB7B72">
        <w:rPr>
          <w:b/>
          <w:bCs/>
        </w:rPr>
        <w:t>19.6.</w:t>
      </w:r>
      <w:r>
        <w:t xml:space="preserve"> </w:t>
      </w:r>
      <w:r w:rsidR="0072369C" w:rsidRPr="0072369C">
        <w:t>Realizar a desmobilização dos geradores imediatamente após o término do evento, com retirada completa dos equipamentos e a devolução do local de uso em condições adequadas.</w:t>
      </w:r>
    </w:p>
    <w:p w14:paraId="2E198476" w14:textId="05F26F21" w:rsidR="0072369C" w:rsidRPr="0072369C" w:rsidRDefault="00CB7B72" w:rsidP="00BF53E5">
      <w:pPr>
        <w:spacing w:line="276" w:lineRule="auto"/>
      </w:pPr>
      <w:r w:rsidRPr="00CB7B72">
        <w:rPr>
          <w:b/>
          <w:bCs/>
        </w:rPr>
        <w:t>19.7.</w:t>
      </w:r>
      <w:r>
        <w:t xml:space="preserve"> </w:t>
      </w:r>
      <w:r w:rsidR="0072369C" w:rsidRPr="0072369C">
        <w:t xml:space="preserve">Manutenção e Assistência </w:t>
      </w:r>
      <w:r w:rsidRPr="0072369C">
        <w:t>Técnica: Realizar</w:t>
      </w:r>
      <w:r w:rsidR="0072369C" w:rsidRPr="0072369C">
        <w:t xml:space="preserve"> a manutenção preventiva periódica dos geradores para garantir o funcionamento correto e contínuo dos equipamentos.</w:t>
      </w:r>
    </w:p>
    <w:p w14:paraId="23FB749E" w14:textId="055562A2" w:rsidR="0072369C" w:rsidRPr="0072369C" w:rsidRDefault="00CB7B72" w:rsidP="00BF53E5">
      <w:pPr>
        <w:spacing w:line="276" w:lineRule="auto"/>
      </w:pPr>
      <w:r w:rsidRPr="00CB7B72">
        <w:rPr>
          <w:b/>
          <w:bCs/>
        </w:rPr>
        <w:t>19.8.</w:t>
      </w:r>
      <w:r>
        <w:t xml:space="preserve"> </w:t>
      </w:r>
      <w:r w:rsidR="0072369C" w:rsidRPr="0072369C">
        <w:t>Prestar assistência técnica emergencial no caso de falha ou defeito dos equipamentos durante o evento, com atendimento imediato ou no prazo máximo de 2 horas, conforme a natureza da falha.</w:t>
      </w:r>
    </w:p>
    <w:p w14:paraId="4FB16BCB" w14:textId="4B1D70AD" w:rsidR="0072369C" w:rsidRPr="0072369C" w:rsidRDefault="00CB7B72" w:rsidP="00BF53E5">
      <w:pPr>
        <w:spacing w:line="276" w:lineRule="auto"/>
      </w:pPr>
      <w:r w:rsidRPr="00CB7B72">
        <w:rPr>
          <w:b/>
          <w:bCs/>
        </w:rPr>
        <w:t>19.9.</w:t>
      </w:r>
      <w:r>
        <w:t xml:space="preserve"> </w:t>
      </w:r>
      <w:r w:rsidR="0072369C" w:rsidRPr="0072369C">
        <w:t xml:space="preserve">Fornecimento de </w:t>
      </w:r>
      <w:r w:rsidRPr="0072369C">
        <w:t>Combustível: Fornecer</w:t>
      </w:r>
      <w:r w:rsidR="0072369C" w:rsidRPr="0072369C">
        <w:t xml:space="preserve"> combustível adequado para a operação dos geradores, garantindo que a quantidade seja suficiente para o funcionamento durante toda a duração do evento.</w:t>
      </w:r>
    </w:p>
    <w:p w14:paraId="64813D3C" w14:textId="77777777" w:rsidR="0072369C" w:rsidRPr="0072369C" w:rsidRDefault="0072369C" w:rsidP="00BF53E5">
      <w:pPr>
        <w:spacing w:line="276" w:lineRule="auto"/>
      </w:pPr>
      <w:r w:rsidRPr="0072369C">
        <w:t>Garantir o abastecimento contínuo de combustível durante a operação dos geradores, sem interrupções.</w:t>
      </w:r>
    </w:p>
    <w:p w14:paraId="0E8C3E96" w14:textId="63F61C4B" w:rsidR="0072369C" w:rsidRPr="0072369C" w:rsidRDefault="00CB7B72" w:rsidP="00BF53E5">
      <w:pPr>
        <w:spacing w:line="276" w:lineRule="auto"/>
      </w:pPr>
      <w:r w:rsidRPr="00CB7B72">
        <w:rPr>
          <w:b/>
          <w:bCs/>
        </w:rPr>
        <w:t>19.</w:t>
      </w:r>
      <w:r w:rsidR="0097456E">
        <w:rPr>
          <w:b/>
          <w:bCs/>
        </w:rPr>
        <w:t>1</w:t>
      </w:r>
      <w:r w:rsidRPr="00CB7B72">
        <w:rPr>
          <w:b/>
          <w:bCs/>
        </w:rPr>
        <w:t>0</w:t>
      </w:r>
      <w:r>
        <w:t xml:space="preserve">. </w:t>
      </w:r>
      <w:r w:rsidR="0072369C" w:rsidRPr="0072369C">
        <w:t>Equipe Técnica:</w:t>
      </w:r>
      <w:r>
        <w:t xml:space="preserve"> </w:t>
      </w:r>
      <w:r w:rsidR="0072369C" w:rsidRPr="0072369C">
        <w:t>Disponibilizar uma equipe técnica especializada para o monitoramento e operação dos geradores durante os eventos, garantindo o apoio necessário em tempo integral.</w:t>
      </w:r>
    </w:p>
    <w:p w14:paraId="3549AF8C" w14:textId="77777777" w:rsidR="0072369C" w:rsidRPr="0072369C" w:rsidRDefault="0072369C" w:rsidP="00BF53E5">
      <w:pPr>
        <w:spacing w:line="276" w:lineRule="auto"/>
      </w:pPr>
      <w:r w:rsidRPr="0072369C">
        <w:t>Garantir que a equipe técnica tenha qualificação para realizar a operação e a manutenção básica dos equipamentos durante o evento.</w:t>
      </w:r>
    </w:p>
    <w:p w14:paraId="13FC6EF3" w14:textId="1AA68335" w:rsidR="001D5C2B" w:rsidRDefault="00CB7B72" w:rsidP="00BF53E5">
      <w:pPr>
        <w:spacing w:line="276" w:lineRule="auto"/>
      </w:pPr>
      <w:r w:rsidRPr="00CB7B72">
        <w:rPr>
          <w:b/>
          <w:bCs/>
        </w:rPr>
        <w:t>19.</w:t>
      </w:r>
      <w:r w:rsidR="0097456E">
        <w:rPr>
          <w:b/>
          <w:bCs/>
        </w:rPr>
        <w:t>1</w:t>
      </w:r>
      <w:r w:rsidRPr="00CB7B72">
        <w:rPr>
          <w:b/>
          <w:bCs/>
        </w:rPr>
        <w:t>1</w:t>
      </w:r>
      <w:r>
        <w:t xml:space="preserve">. </w:t>
      </w:r>
      <w:r w:rsidR="0072369C" w:rsidRPr="0072369C">
        <w:t>Segurança e Qualidade:</w:t>
      </w:r>
      <w:r>
        <w:t xml:space="preserve"> </w:t>
      </w:r>
      <w:r w:rsidR="0072369C" w:rsidRPr="0072369C">
        <w:t>A empresa contratada deve garantir que todos os equipamentos estejam em plenas condições de segurança e operacionais, com todos os documentos de segurança necessários, como laudos de inspeção, certificados de qualidade e conformidade dos equipamentos.</w:t>
      </w:r>
    </w:p>
    <w:p w14:paraId="0B383208" w14:textId="77777777" w:rsidR="006D3B12" w:rsidRDefault="006D3B12" w:rsidP="00BF53E5">
      <w:pPr>
        <w:spacing w:line="276" w:lineRule="auto"/>
        <w:rPr>
          <w:b/>
          <w:bCs/>
        </w:rPr>
      </w:pPr>
    </w:p>
    <w:p w14:paraId="563915C6" w14:textId="145B3CCD" w:rsidR="001D5C2B" w:rsidRDefault="00A12C17" w:rsidP="00BF53E5">
      <w:pPr>
        <w:spacing w:line="276" w:lineRule="auto"/>
        <w:rPr>
          <w:b/>
          <w:bCs/>
        </w:rPr>
      </w:pPr>
      <w:r>
        <w:rPr>
          <w:b/>
          <w:bCs/>
        </w:rPr>
        <w:t>20. OBRIGAÇÕES DO CONTRATANTE:</w:t>
      </w:r>
    </w:p>
    <w:p w14:paraId="6705414B" w14:textId="77777777" w:rsidR="001D5C2B" w:rsidRDefault="00A12C17" w:rsidP="00382053">
      <w:pPr>
        <w:spacing w:line="360" w:lineRule="auto"/>
      </w:pPr>
      <w:r>
        <w:rPr>
          <w:b/>
          <w:bCs/>
        </w:rPr>
        <w:t>20.1.</w:t>
      </w:r>
      <w:r>
        <w:t>O Município de Cidreira, enquanto contratante, deverá:</w:t>
      </w:r>
    </w:p>
    <w:p w14:paraId="19666B13" w14:textId="77777777" w:rsidR="006D3B12" w:rsidRPr="00BF53E5" w:rsidRDefault="006D3B12" w:rsidP="006D3B12">
      <w:pPr>
        <w:pStyle w:val="ClusulaCorpo"/>
        <w:tabs>
          <w:tab w:val="clear" w:pos="0"/>
        </w:tabs>
        <w:spacing w:line="276" w:lineRule="auto"/>
        <w:rPr>
          <w:b/>
          <w:bCs/>
          <w:sz w:val="24"/>
        </w:rPr>
      </w:pPr>
      <w:r w:rsidRPr="00BF53E5">
        <w:rPr>
          <w:b/>
          <w:bCs/>
          <w:sz w:val="24"/>
        </w:rPr>
        <w:t>a)</w:t>
      </w:r>
      <w:r w:rsidRPr="00BF53E5">
        <w:rPr>
          <w:sz w:val="24"/>
        </w:rPr>
        <w:t xml:space="preserve"> Prestar as Informações Necessárias:</w:t>
      </w:r>
    </w:p>
    <w:p w14:paraId="09267246" w14:textId="77777777" w:rsidR="006D3B12" w:rsidRPr="00BF53E5" w:rsidRDefault="006D3B12" w:rsidP="006D3B12">
      <w:pPr>
        <w:pStyle w:val="ClusulaCorpo"/>
        <w:tabs>
          <w:tab w:val="clear" w:pos="0"/>
        </w:tabs>
        <w:spacing w:line="276" w:lineRule="auto"/>
        <w:rPr>
          <w:b/>
          <w:bCs/>
          <w:sz w:val="24"/>
        </w:rPr>
      </w:pPr>
      <w:r w:rsidRPr="00BF53E5">
        <w:rPr>
          <w:b/>
          <w:bCs/>
          <w:sz w:val="24"/>
        </w:rPr>
        <w:t>b)</w:t>
      </w:r>
      <w:r w:rsidRPr="00BF53E5">
        <w:rPr>
          <w:sz w:val="24"/>
        </w:rPr>
        <w:t xml:space="preserve"> Informar à contratada a quantidade e potência dos geradores necessários de acordo com os eventos programados e o calendário previamente estabelecido.</w:t>
      </w:r>
    </w:p>
    <w:p w14:paraId="22FAAE04" w14:textId="77777777" w:rsidR="006D3B12" w:rsidRDefault="006D3B12" w:rsidP="006D3B12">
      <w:pPr>
        <w:pStyle w:val="ClusulaCorpo"/>
        <w:tabs>
          <w:tab w:val="clear" w:pos="0"/>
        </w:tabs>
        <w:spacing w:line="276" w:lineRule="auto"/>
        <w:rPr>
          <w:sz w:val="24"/>
        </w:rPr>
      </w:pPr>
      <w:r w:rsidRPr="00BF53E5">
        <w:rPr>
          <w:b/>
          <w:bCs/>
          <w:sz w:val="24"/>
        </w:rPr>
        <w:t>c)</w:t>
      </w:r>
      <w:r w:rsidRPr="00BF53E5">
        <w:rPr>
          <w:sz w:val="24"/>
        </w:rPr>
        <w:t xml:space="preserve"> Informar os locais onde os geradores deverão ser instalados, com antecedência mínima de 48 horas antes do evento.</w:t>
      </w:r>
    </w:p>
    <w:p w14:paraId="6EE9B9D3" w14:textId="00148292" w:rsidR="006D3B12" w:rsidRPr="00BF53E5" w:rsidRDefault="006D3B12" w:rsidP="006D3B12">
      <w:pPr>
        <w:pStyle w:val="ClusulaCorpo"/>
        <w:tabs>
          <w:tab w:val="clear" w:pos="0"/>
        </w:tabs>
        <w:spacing w:line="276" w:lineRule="auto"/>
        <w:rPr>
          <w:b/>
          <w:bCs/>
          <w:sz w:val="24"/>
        </w:rPr>
      </w:pPr>
      <w:r w:rsidRPr="006D3B12">
        <w:rPr>
          <w:b/>
          <w:bCs/>
          <w:sz w:val="24"/>
        </w:rPr>
        <w:t>d)</w:t>
      </w:r>
      <w:r w:rsidRPr="00BF53E5">
        <w:rPr>
          <w:sz w:val="24"/>
        </w:rPr>
        <w:t>Disponibilizar o Local para Instalação:</w:t>
      </w:r>
    </w:p>
    <w:p w14:paraId="178AD6C8" w14:textId="77777777" w:rsidR="006D3B12" w:rsidRPr="00BF53E5" w:rsidRDefault="006D3B12" w:rsidP="006D3B12">
      <w:pPr>
        <w:pStyle w:val="ClusulaCorpo"/>
        <w:tabs>
          <w:tab w:val="clear" w:pos="0"/>
        </w:tabs>
        <w:spacing w:line="276" w:lineRule="auto"/>
        <w:rPr>
          <w:b/>
          <w:bCs/>
          <w:sz w:val="24"/>
        </w:rPr>
      </w:pPr>
      <w:r w:rsidRPr="00BF53E5">
        <w:rPr>
          <w:b/>
          <w:bCs/>
          <w:sz w:val="24"/>
        </w:rPr>
        <w:t>e)</w:t>
      </w:r>
      <w:r w:rsidRPr="00BF53E5">
        <w:rPr>
          <w:sz w:val="24"/>
        </w:rPr>
        <w:t xml:space="preserve"> Disponibilizar os espaços adequados e com acesso facilitado para a instalação dos geradores, incluindo pontos de conexão elétrica adequados e de fácil acesso para abastecimento e manutenção.</w:t>
      </w:r>
    </w:p>
    <w:p w14:paraId="445E6556" w14:textId="77777777" w:rsidR="006D3B12" w:rsidRDefault="006D3B12" w:rsidP="006D3B12">
      <w:pPr>
        <w:pStyle w:val="ClusulaCorpo"/>
        <w:tabs>
          <w:tab w:val="clear" w:pos="0"/>
        </w:tabs>
        <w:spacing w:line="276" w:lineRule="auto"/>
        <w:rPr>
          <w:sz w:val="24"/>
        </w:rPr>
      </w:pPr>
      <w:r w:rsidRPr="00BF53E5">
        <w:rPr>
          <w:b/>
          <w:bCs/>
          <w:sz w:val="24"/>
        </w:rPr>
        <w:t>f)</w:t>
      </w:r>
      <w:r w:rsidRPr="00BF53E5">
        <w:rPr>
          <w:sz w:val="24"/>
        </w:rPr>
        <w:t xml:space="preserve"> Realizar os Pagamentos.</w:t>
      </w:r>
    </w:p>
    <w:p w14:paraId="4F381649" w14:textId="77777777" w:rsidR="006D3B12" w:rsidRPr="00BF53E5" w:rsidRDefault="006D3B12" w:rsidP="006D3B12">
      <w:pPr>
        <w:pStyle w:val="ClusulaCorpo"/>
        <w:tabs>
          <w:tab w:val="clear" w:pos="0"/>
        </w:tabs>
        <w:spacing w:line="276" w:lineRule="auto"/>
        <w:rPr>
          <w:b/>
          <w:bCs/>
          <w:sz w:val="24"/>
        </w:rPr>
      </w:pPr>
      <w:r w:rsidRPr="00BF53E5">
        <w:rPr>
          <w:b/>
          <w:bCs/>
          <w:sz w:val="24"/>
        </w:rPr>
        <w:t>g)</w:t>
      </w:r>
      <w:r w:rsidRPr="00BF53E5">
        <w:rPr>
          <w:sz w:val="24"/>
        </w:rPr>
        <w:t xml:space="preserve"> Realizar o pagamento pela locação dos geradores conforme as condições estabelecidas no contrato, dentro do prazo de pagamento estipulado (30 dias após a entrega dos serviços).</w:t>
      </w:r>
    </w:p>
    <w:p w14:paraId="35BBBDDF" w14:textId="77777777" w:rsidR="006D3B12" w:rsidRDefault="006D3B12" w:rsidP="006D3B12">
      <w:pPr>
        <w:pStyle w:val="ClusulaCorpo"/>
        <w:tabs>
          <w:tab w:val="clear" w:pos="0"/>
        </w:tabs>
        <w:spacing w:line="276" w:lineRule="auto"/>
        <w:rPr>
          <w:sz w:val="24"/>
        </w:rPr>
      </w:pPr>
      <w:r w:rsidRPr="00BF53E5">
        <w:rPr>
          <w:b/>
          <w:bCs/>
          <w:sz w:val="24"/>
        </w:rPr>
        <w:t>h)</w:t>
      </w:r>
      <w:r w:rsidRPr="00BF53E5">
        <w:rPr>
          <w:sz w:val="24"/>
        </w:rPr>
        <w:t xml:space="preserve"> Fiscalizar a Execução do Contrato:</w:t>
      </w:r>
    </w:p>
    <w:p w14:paraId="45CCFE05" w14:textId="77777777" w:rsidR="006D3B12" w:rsidRPr="00BF53E5" w:rsidRDefault="006D3B12" w:rsidP="006D3B12">
      <w:pPr>
        <w:pStyle w:val="ClusulaCorpo"/>
        <w:tabs>
          <w:tab w:val="clear" w:pos="0"/>
        </w:tabs>
        <w:spacing w:line="276" w:lineRule="auto"/>
        <w:rPr>
          <w:b/>
          <w:bCs/>
          <w:sz w:val="24"/>
        </w:rPr>
      </w:pPr>
      <w:r w:rsidRPr="00BF53E5">
        <w:rPr>
          <w:b/>
          <w:bCs/>
          <w:sz w:val="24"/>
        </w:rPr>
        <w:t>i)</w:t>
      </w:r>
      <w:r w:rsidRPr="00BF53E5">
        <w:rPr>
          <w:sz w:val="24"/>
        </w:rPr>
        <w:t xml:space="preserve"> Acompanhar e fiscalizar a execução do contrato, garantindo que todos os termos e condições sejam cumpridos conforme acordado.</w:t>
      </w:r>
    </w:p>
    <w:p w14:paraId="3D782916" w14:textId="77777777" w:rsidR="006D3B12" w:rsidRPr="00BF53E5" w:rsidRDefault="006D3B12" w:rsidP="006D3B12">
      <w:pPr>
        <w:pStyle w:val="ClusulaCorpo"/>
        <w:tabs>
          <w:tab w:val="clear" w:pos="0"/>
        </w:tabs>
        <w:spacing w:line="276" w:lineRule="auto"/>
        <w:rPr>
          <w:b/>
          <w:bCs/>
          <w:sz w:val="24"/>
        </w:rPr>
      </w:pPr>
    </w:p>
    <w:p w14:paraId="14AD162A" w14:textId="77777777" w:rsidR="006D3B12" w:rsidRPr="00BF53E5" w:rsidRDefault="006D3B12" w:rsidP="006D3B12">
      <w:pPr>
        <w:pStyle w:val="ClusulaCorpo"/>
        <w:tabs>
          <w:tab w:val="clear" w:pos="0"/>
        </w:tabs>
        <w:spacing w:line="276" w:lineRule="auto"/>
        <w:rPr>
          <w:b/>
          <w:bCs/>
          <w:sz w:val="24"/>
        </w:rPr>
      </w:pPr>
    </w:p>
    <w:p w14:paraId="285C104A" w14:textId="77777777" w:rsidR="006D3B12" w:rsidRPr="00BF53E5" w:rsidRDefault="006D3B12" w:rsidP="006D3B12">
      <w:pPr>
        <w:pStyle w:val="ClusulaCorpo"/>
        <w:tabs>
          <w:tab w:val="clear" w:pos="0"/>
        </w:tabs>
        <w:spacing w:line="276" w:lineRule="auto"/>
        <w:rPr>
          <w:b/>
          <w:bCs/>
          <w:sz w:val="24"/>
        </w:rPr>
      </w:pPr>
    </w:p>
    <w:p w14:paraId="2B9DA2C7" w14:textId="77777777" w:rsidR="006D3B12" w:rsidRDefault="006D3B12" w:rsidP="00382053">
      <w:pPr>
        <w:spacing w:line="360" w:lineRule="auto"/>
      </w:pPr>
    </w:p>
    <w:p w14:paraId="4770D1F6" w14:textId="77777777" w:rsidR="006D3B12" w:rsidRDefault="006D3B12" w:rsidP="00382053">
      <w:pPr>
        <w:spacing w:line="360" w:lineRule="auto"/>
        <w:rPr>
          <w:b/>
          <w:bCs/>
        </w:rPr>
      </w:pPr>
    </w:p>
    <w:p w14:paraId="4CF7413F" w14:textId="77777777" w:rsidR="001D5C2B" w:rsidRPr="00BF53E5" w:rsidRDefault="00A12C17" w:rsidP="00BF53E5">
      <w:pPr>
        <w:pStyle w:val="ClusulaCorpo"/>
        <w:tabs>
          <w:tab w:val="clear" w:pos="0"/>
        </w:tabs>
        <w:spacing w:line="276" w:lineRule="auto"/>
        <w:rPr>
          <w:sz w:val="24"/>
        </w:rPr>
      </w:pPr>
      <w:r w:rsidRPr="00BF53E5">
        <w:rPr>
          <w:b/>
          <w:bCs/>
          <w:sz w:val="24"/>
        </w:rPr>
        <w:t>j)</w:t>
      </w:r>
      <w:r w:rsidRPr="00BF53E5">
        <w:rPr>
          <w:sz w:val="24"/>
        </w:rPr>
        <w:t xml:space="preserve"> Designar um responsável pela fiscalização dos serviços de locação, manutenção e operação dos geradores durante os eventos.</w:t>
      </w:r>
    </w:p>
    <w:p w14:paraId="1A1DDE40" w14:textId="77777777" w:rsidR="00BF53E5" w:rsidRDefault="00BF53E5" w:rsidP="00382053">
      <w:pPr>
        <w:pStyle w:val="ClusulaCorpo"/>
        <w:tabs>
          <w:tab w:val="clear" w:pos="0"/>
        </w:tabs>
      </w:pPr>
    </w:p>
    <w:p w14:paraId="448EDD63" w14:textId="77777777" w:rsidR="001D5C2B" w:rsidRDefault="00A12C17" w:rsidP="00382053">
      <w:pPr>
        <w:pStyle w:val="Estilo1"/>
        <w:keepNext w:val="0"/>
        <w:numPr>
          <w:ilvl w:val="0"/>
          <w:numId w:val="0"/>
        </w:numPr>
        <w:suppressLineNumbers/>
        <w:spacing w:before="0"/>
      </w:pPr>
      <w:r>
        <w:t>21.SANÇÕES ADMINISTRATIVAS</w:t>
      </w:r>
    </w:p>
    <w:p w14:paraId="01260B4B" w14:textId="307F5671"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lang w:eastAsia="pt-BR"/>
        </w:rPr>
        <w:t>Os Licitantes</w:t>
      </w:r>
      <w:r>
        <w:rPr>
          <w:rFonts w:ascii="Liberation Serif" w:eastAsia="NSimSun" w:hAnsi="Liberation Serif" w:cs="Lucida Sans"/>
          <w:lang w:eastAsia="pt-BR"/>
        </w:rPr>
        <w:t xml:space="preserve"> ou os contratos</w:t>
      </w:r>
      <w:r w:rsidRPr="00817293">
        <w:rPr>
          <w:rFonts w:ascii="Liberation Serif" w:eastAsia="NSimSun" w:hAnsi="Liberation Serif" w:cs="Lucida Sans"/>
          <w:lang w:eastAsia="pt-BR"/>
        </w:rPr>
        <w:t xml:space="preserve"> estarão sujeitos as sanções e punições previstas na lei nº 14.133/21:</w:t>
      </w:r>
    </w:p>
    <w:p w14:paraId="2B8BED53"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a)</w:t>
      </w:r>
      <w:r w:rsidRPr="00817293">
        <w:rPr>
          <w:rFonts w:ascii="Liberation Serif" w:eastAsia="NSimSun" w:hAnsi="Liberation Serif" w:cs="Lucida Sans"/>
          <w:lang w:eastAsia="pt-BR"/>
        </w:rPr>
        <w:t xml:space="preserve"> dar causa à inexecução parcial do contrato;</w:t>
      </w:r>
    </w:p>
    <w:p w14:paraId="321C6205"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 xml:space="preserve">b) </w:t>
      </w:r>
      <w:r w:rsidRPr="00817293">
        <w:rPr>
          <w:rFonts w:ascii="Liberation Serif" w:eastAsia="NSimSun" w:hAnsi="Liberation Serif" w:cs="Lucida Sans"/>
          <w:lang w:eastAsia="pt-BR"/>
        </w:rPr>
        <w:t>dar causa à inexecução parcial do contrato que cause grave dano à Administração, ao funcionamento dos serviços públicos ou ao interesse coletivo;</w:t>
      </w:r>
    </w:p>
    <w:p w14:paraId="05E92922"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c)</w:t>
      </w:r>
      <w:r w:rsidRPr="00817293">
        <w:rPr>
          <w:rFonts w:ascii="Liberation Serif" w:eastAsia="NSimSun" w:hAnsi="Liberation Serif" w:cs="Lucida Sans"/>
          <w:lang w:eastAsia="pt-BR"/>
        </w:rPr>
        <w:t>dar causa à inexecução total do contrato;</w:t>
      </w:r>
    </w:p>
    <w:p w14:paraId="5CDBA7DF"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d)</w:t>
      </w:r>
      <w:r w:rsidRPr="00817293">
        <w:rPr>
          <w:rFonts w:ascii="Liberation Serif" w:eastAsia="NSimSun" w:hAnsi="Liberation Serif" w:cs="Lucida Sans"/>
          <w:lang w:eastAsia="pt-BR"/>
        </w:rPr>
        <w:t xml:space="preserve"> deixar de entregar a documentação exigida para o certame;</w:t>
      </w:r>
    </w:p>
    <w:p w14:paraId="71C40624"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e)</w:t>
      </w:r>
      <w:r w:rsidRPr="00817293">
        <w:rPr>
          <w:rFonts w:ascii="Liberation Serif" w:eastAsia="NSimSun" w:hAnsi="Liberation Serif" w:cs="Lucida Sans"/>
          <w:lang w:eastAsia="pt-BR"/>
        </w:rPr>
        <w:t xml:space="preserve"> não manter a proposta, salvo em decorrência de fato superveniente devidamente justificado;</w:t>
      </w:r>
    </w:p>
    <w:p w14:paraId="082C796F"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f)</w:t>
      </w:r>
      <w:r w:rsidRPr="00817293">
        <w:rPr>
          <w:rFonts w:ascii="Liberation Serif" w:eastAsia="NSimSun" w:hAnsi="Liberation Serif" w:cs="Lucida Sans"/>
          <w:lang w:eastAsia="pt-BR"/>
        </w:rPr>
        <w:t xml:space="preserve"> não celebrar o contrato ou não entregar a documentação exigida para a contratação, quando convocado dentro do prazo de validade de sua proposta;</w:t>
      </w:r>
    </w:p>
    <w:p w14:paraId="2D3B4F99"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g)</w:t>
      </w:r>
      <w:r w:rsidRPr="00817293">
        <w:rPr>
          <w:rFonts w:ascii="Liberation Serif" w:eastAsia="NSimSun" w:hAnsi="Liberation Serif" w:cs="Lucida Sans"/>
          <w:lang w:eastAsia="pt-BR"/>
        </w:rPr>
        <w:t xml:space="preserve"> ensejar o retardamento da execução ou da entrega do objeto da licitação sem motivo justificado;</w:t>
      </w:r>
    </w:p>
    <w:p w14:paraId="576963DE"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h)</w:t>
      </w:r>
      <w:r w:rsidRPr="00817293">
        <w:rPr>
          <w:rFonts w:ascii="Liberation Serif" w:eastAsia="NSimSun" w:hAnsi="Liberation Serif" w:cs="Lucida Sans"/>
          <w:lang w:eastAsia="pt-BR"/>
        </w:rPr>
        <w:t xml:space="preserve"> apresentar declaração ou documentação falsa exigida para o certame ou prestar declaração falsa durante a licitação ou a execução do contrato;</w:t>
      </w:r>
    </w:p>
    <w:p w14:paraId="012919D6"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i)</w:t>
      </w:r>
      <w:r w:rsidRPr="00817293">
        <w:rPr>
          <w:rFonts w:ascii="Liberation Serif" w:eastAsia="NSimSun" w:hAnsi="Liberation Serif" w:cs="Lucida Sans"/>
          <w:lang w:eastAsia="pt-BR"/>
        </w:rPr>
        <w:t>fraudar a licitação ou praticar ato fraudulento na execução do contrato;</w:t>
      </w:r>
    </w:p>
    <w:p w14:paraId="20D0E695"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j)</w:t>
      </w:r>
      <w:r w:rsidRPr="00817293">
        <w:rPr>
          <w:rFonts w:ascii="Liberation Serif" w:eastAsia="NSimSun" w:hAnsi="Liberation Serif" w:cs="Lucida Sans"/>
          <w:lang w:eastAsia="pt-BR"/>
        </w:rPr>
        <w:t xml:space="preserve"> comportar-se de modo inidôneo ou cometer fraude de qualquer natureza;</w:t>
      </w:r>
    </w:p>
    <w:p w14:paraId="092AB2AF"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k)</w:t>
      </w:r>
      <w:r w:rsidRPr="00817293">
        <w:rPr>
          <w:rFonts w:ascii="Liberation Serif" w:eastAsia="NSimSun" w:hAnsi="Liberation Serif" w:cs="Lucida Sans"/>
          <w:lang w:eastAsia="pt-BR"/>
        </w:rPr>
        <w:t xml:space="preserve"> praticar atos ilícitos com vistas a frustrar os objetivos da licitação;</w:t>
      </w:r>
    </w:p>
    <w:p w14:paraId="4615864E"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sidRPr="00817293">
        <w:rPr>
          <w:rFonts w:ascii="Liberation Serif" w:eastAsia="NSimSun" w:hAnsi="Liberation Serif" w:cs="Lucida Sans"/>
          <w:b/>
          <w:bCs/>
          <w:lang w:eastAsia="pt-BR"/>
        </w:rPr>
        <w:t>l)</w:t>
      </w:r>
      <w:r w:rsidRPr="00817293">
        <w:rPr>
          <w:rFonts w:ascii="Liberation Serif" w:eastAsia="NSimSun" w:hAnsi="Liberation Serif" w:cs="Lucida Sans"/>
          <w:lang w:eastAsia="pt-BR"/>
        </w:rPr>
        <w:t>praticar ato lesivo previsto no art. 5º da Lei nº 12.846, de 1º de agosto de 2013.</w:t>
      </w:r>
    </w:p>
    <w:p w14:paraId="42CE2C4D"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p>
    <w:p w14:paraId="7A864C8D" w14:textId="77777777"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p>
    <w:p w14:paraId="61636B91" w14:textId="57D6CE51" w:rsidR="00817293" w:rsidRPr="00817293" w:rsidRDefault="00817293" w:rsidP="00382053">
      <w:pPr>
        <w:rPr>
          <w:b/>
          <w:bCs/>
        </w:rPr>
      </w:pPr>
      <w:bookmarkStart w:id="36" w:name="_Ref145427370"/>
      <w:r>
        <w:rPr>
          <w:b/>
          <w:bCs/>
        </w:rPr>
        <w:t>21.1.</w:t>
      </w:r>
      <w:bookmarkEnd w:id="36"/>
      <w:r>
        <w:t xml:space="preserve"> O não cumprimento das obrigações por parte da contratada poderá sujeitá-la às seguintes penalidades, de acordo com a Lei nº 14.133/202:</w:t>
      </w:r>
    </w:p>
    <w:p w14:paraId="3EEDBB00" w14:textId="77777777" w:rsidR="001D5C2B" w:rsidRDefault="00A12C17" w:rsidP="00382053">
      <w:pPr>
        <w:rPr>
          <w:b/>
          <w:bCs/>
        </w:rPr>
      </w:pPr>
      <w:r>
        <w:rPr>
          <w:b/>
          <w:bCs/>
        </w:rPr>
        <w:t>a) Advertência:</w:t>
      </w:r>
      <w:r>
        <w:t xml:space="preserve"> Em caso de atraso na instalação dos geradores ou falhas pontuais no serviço.</w:t>
      </w:r>
    </w:p>
    <w:p w14:paraId="412BD640" w14:textId="77777777" w:rsidR="001D5C2B" w:rsidRDefault="00A12C17" w:rsidP="00382053">
      <w:r>
        <w:rPr>
          <w:b/>
          <w:bCs/>
        </w:rPr>
        <w:t>b) Multa:</w:t>
      </w:r>
      <w:r>
        <w:t xml:space="preserve"> Por descumprimento das condições estabelecidas no contrato, incluindo falhas técnicas que comprometam o evento ou a qualidade do serviço prestado. A multa poderá ser aplicada proporcionalmente à gravidade do descumprimento.</w:t>
      </w:r>
    </w:p>
    <w:p w14:paraId="77152850" w14:textId="74ECEC69" w:rsidR="00817293" w:rsidRPr="00817293" w:rsidRDefault="00817293" w:rsidP="00382053">
      <w:pPr>
        <w:keepNext/>
        <w:suppressAutoHyphens w:val="0"/>
        <w:autoSpaceDE w:val="0"/>
        <w:autoSpaceDN w:val="0"/>
        <w:adjustRightInd w:val="0"/>
        <w:spacing w:line="276" w:lineRule="auto"/>
        <w:outlineLvl w:val="1"/>
        <w:rPr>
          <w:rFonts w:ascii="Liberation Serif" w:eastAsia="NSimSun" w:hAnsi="Liberation Serif" w:cs="Lucida Sans"/>
          <w:lang w:eastAsia="pt-BR"/>
        </w:rPr>
      </w:pPr>
      <w:r>
        <w:rPr>
          <w:rFonts w:ascii="Liberation Serif" w:eastAsia="NSimSun" w:hAnsi="Liberation Serif" w:cs="Lucida Sans"/>
          <w:b/>
          <w:bCs/>
          <w:lang w:eastAsia="pt-BR"/>
        </w:rPr>
        <w:t>c</w:t>
      </w:r>
      <w:r w:rsidRPr="00817293">
        <w:rPr>
          <w:rFonts w:ascii="Liberation Serif" w:eastAsia="NSimSun" w:hAnsi="Liberation Serif" w:cs="Lucida Sans"/>
          <w:b/>
          <w:bCs/>
          <w:lang w:eastAsia="pt-BR"/>
        </w:rPr>
        <w:t>)</w:t>
      </w:r>
      <w:r w:rsidRPr="009C1699">
        <w:rPr>
          <w:rFonts w:ascii="Liberation Serif" w:eastAsia="NSimSun" w:hAnsi="Liberation Serif" w:cs="Lucida Sans"/>
          <w:b/>
          <w:bCs/>
          <w:lang w:eastAsia="pt-BR"/>
        </w:rPr>
        <w:t>Impedimento de licitar e contratar</w:t>
      </w:r>
      <w:r w:rsidRPr="00817293">
        <w:rPr>
          <w:rFonts w:ascii="Liberation Serif" w:eastAsia="NSimSun" w:hAnsi="Liberation Serif" w:cs="Lucida Sans"/>
          <w:lang w:eastAsia="pt-BR"/>
        </w:rPr>
        <w:t>;</w:t>
      </w:r>
    </w:p>
    <w:p w14:paraId="49C73AA1" w14:textId="03385127" w:rsidR="001D5C2B" w:rsidRDefault="00817293" w:rsidP="00382053">
      <w:pPr>
        <w:rPr>
          <w:b/>
          <w:bCs/>
        </w:rPr>
      </w:pPr>
      <w:r>
        <w:rPr>
          <w:b/>
          <w:bCs/>
        </w:rPr>
        <w:t>d</w:t>
      </w:r>
      <w:r w:rsidR="00A12C17">
        <w:rPr>
          <w:b/>
          <w:bCs/>
        </w:rPr>
        <w:t>) Rescisão Contratual:</w:t>
      </w:r>
      <w:r w:rsidR="00A12C17">
        <w:t xml:space="preserve"> Em caso de descumprimento reiterado das obrigações contratuais, poderá ser aplicada a rescisão do contrato, conforme o previsto no </w:t>
      </w:r>
      <w:r w:rsidR="00A12C17">
        <w:rPr>
          <w:b/>
          <w:bCs/>
        </w:rPr>
        <w:t>artigo 77 da Lei nº 14.133/2021.</w:t>
      </w:r>
    </w:p>
    <w:p w14:paraId="4ADADBE9" w14:textId="77777777" w:rsidR="007409B0" w:rsidRDefault="007409B0" w:rsidP="00382053">
      <w:pPr>
        <w:pStyle w:val="ClusulaCorpo"/>
        <w:keepNext w:val="0"/>
        <w:keepLines w:val="0"/>
        <w:widowControl w:val="0"/>
        <w:suppressLineNumbers/>
        <w:tabs>
          <w:tab w:val="clear" w:pos="0"/>
        </w:tabs>
      </w:pPr>
      <w:r>
        <w:rPr>
          <w:b/>
          <w:bCs/>
        </w:rPr>
        <w:t xml:space="preserve">- </w:t>
      </w:r>
      <w:r>
        <w:t>Acompanhar, fiscalizar e conferir o objeto contratual;</w:t>
      </w:r>
    </w:p>
    <w:p w14:paraId="49335DAC" w14:textId="77777777" w:rsidR="007409B0" w:rsidRDefault="007409B0" w:rsidP="00382053">
      <w:pPr>
        <w:pStyle w:val="ClusulaCorpo"/>
        <w:keepNext w:val="0"/>
        <w:keepLines w:val="0"/>
        <w:widowControl w:val="0"/>
        <w:suppressLineNumbers/>
        <w:tabs>
          <w:tab w:val="clear" w:pos="0"/>
        </w:tabs>
      </w:pPr>
      <w:r>
        <w:rPr>
          <w:b/>
          <w:bCs/>
        </w:rPr>
        <w:t xml:space="preserve">- </w:t>
      </w:r>
      <w:r>
        <w:t>Efetuar o pagamento nas condições pactuadas;</w:t>
      </w:r>
    </w:p>
    <w:p w14:paraId="529D7C21" w14:textId="77777777" w:rsidR="007409B0" w:rsidRDefault="007409B0" w:rsidP="00382053">
      <w:pPr>
        <w:pStyle w:val="ClusulaCorpo"/>
        <w:keepNext w:val="0"/>
        <w:keepLines w:val="0"/>
        <w:widowControl w:val="0"/>
        <w:suppressLineNumbers/>
        <w:tabs>
          <w:tab w:val="clear" w:pos="0"/>
        </w:tabs>
      </w:pPr>
      <w:r>
        <w:rPr>
          <w:b/>
          <w:bCs/>
        </w:rPr>
        <w:t xml:space="preserve">- </w:t>
      </w:r>
      <w:r>
        <w:t>Prestar informações e esclarecimentos que venham a ser solicitados pela CONTRATADA;</w:t>
      </w:r>
    </w:p>
    <w:p w14:paraId="66E719EF" w14:textId="03CADA15" w:rsidR="007409B0" w:rsidRPr="007409B0" w:rsidRDefault="007409B0" w:rsidP="00382053">
      <w:pPr>
        <w:pStyle w:val="ClusulaCorpo"/>
        <w:keepNext w:val="0"/>
        <w:keepLines w:val="0"/>
        <w:widowControl w:val="0"/>
        <w:suppressLineNumbers/>
        <w:tabs>
          <w:tab w:val="clear" w:pos="0"/>
        </w:tabs>
      </w:pPr>
      <w:r>
        <w:rPr>
          <w:b/>
          <w:bCs/>
        </w:rPr>
        <w:t xml:space="preserve">- </w:t>
      </w:r>
      <w:r>
        <w:t>Comunicar à CONTRATADA as irregularidades observadas na entrega do produto</w:t>
      </w:r>
    </w:p>
    <w:p w14:paraId="7B21031C" w14:textId="77777777" w:rsidR="001D5C2B" w:rsidRDefault="001D5C2B" w:rsidP="00382053">
      <w:pPr>
        <w:pStyle w:val="ClusulaCorpo"/>
        <w:tabs>
          <w:tab w:val="clear" w:pos="0"/>
        </w:tabs>
        <w:rPr>
          <w:b/>
          <w:bCs/>
        </w:rPr>
      </w:pPr>
    </w:p>
    <w:p w14:paraId="3C813418" w14:textId="77777777" w:rsidR="001D5C2B" w:rsidRDefault="00A12C17" w:rsidP="00382053">
      <w:pPr>
        <w:rPr>
          <w:b/>
          <w:bCs/>
        </w:rPr>
      </w:pPr>
      <w:r>
        <w:rPr>
          <w:b/>
          <w:bCs/>
        </w:rPr>
        <w:t>22</w:t>
      </w:r>
      <w:r>
        <w:t>.</w:t>
      </w:r>
      <w:r>
        <w:rPr>
          <w:b/>
          <w:bCs/>
        </w:rPr>
        <w:t>PEDIDOS DE ESCLARECIMENTOS E IMPUGNAÇÕES</w:t>
      </w:r>
    </w:p>
    <w:p w14:paraId="43B85E5A" w14:textId="77777777" w:rsidR="001D5C2B" w:rsidRDefault="00A12C17" w:rsidP="00382053">
      <w:pPr>
        <w:rPr>
          <w:b/>
          <w:bCs/>
        </w:rPr>
      </w:pPr>
      <w:r>
        <w:rPr>
          <w:b/>
          <w:bCs/>
        </w:rPr>
        <w:t>22.1.</w:t>
      </w:r>
      <w:r>
        <w:t xml:space="preserve"> Os pedidos de esclarecimentos referentes ao processo licitatório e os pedidos de impugnações poderão ser enviados ao pregoeiro, até três dias uteis anteriores à data ficada para abertura da sessão pública, por meio do seguinte endereço eletrônico: </w:t>
      </w:r>
      <w:hyperlink r:id="rId9">
        <w:r>
          <w:rPr>
            <w:rStyle w:val="Hyperlink"/>
          </w:rPr>
          <w:t>licitacoes@cidreira.rs.gov.br</w:t>
        </w:r>
      </w:hyperlink>
      <w:r>
        <w:t xml:space="preserve"> </w:t>
      </w:r>
    </w:p>
    <w:p w14:paraId="1308702D" w14:textId="77777777" w:rsidR="001D5C2B" w:rsidRDefault="00A12C17" w:rsidP="00382053">
      <w:r>
        <w:rPr>
          <w:b/>
          <w:bCs/>
        </w:rPr>
        <w:t>22.2</w:t>
      </w:r>
      <w:r>
        <w:t>. As respostas aos pedidos de esclarecimentos e às impugnações serão divulgadas no Portal da Transparência no seguinte sítio eletrônico da Administração: www.cidreira.rs.gov.br.</w:t>
      </w:r>
    </w:p>
    <w:p w14:paraId="2F27E909" w14:textId="77777777" w:rsidR="006D3B12" w:rsidRDefault="006D3B12" w:rsidP="00382053"/>
    <w:p w14:paraId="45C41AC8" w14:textId="77777777" w:rsidR="001D5C2B" w:rsidRDefault="00A12C17" w:rsidP="006D3B12">
      <w:pPr>
        <w:pStyle w:val="Estilo1"/>
        <w:keepNext w:val="0"/>
        <w:numPr>
          <w:ilvl w:val="0"/>
          <w:numId w:val="0"/>
        </w:numPr>
        <w:suppressLineNumbers/>
        <w:spacing w:before="0" w:after="0"/>
      </w:pPr>
      <w:r>
        <w:t>23. DAS DISPOSIÇÕES GERAIS:</w:t>
      </w:r>
    </w:p>
    <w:p w14:paraId="0F44397C" w14:textId="77777777" w:rsidR="001D5C2B" w:rsidRDefault="00A12C17" w:rsidP="00382053">
      <w:pPr>
        <w:pStyle w:val="Estilo2"/>
        <w:keepNext w:val="0"/>
        <w:keepLines w:val="0"/>
        <w:widowControl w:val="0"/>
        <w:suppressLineNumbers/>
        <w:tabs>
          <w:tab w:val="clear" w:pos="0"/>
        </w:tabs>
        <w:ind w:left="0" w:firstLine="0"/>
        <w:rPr>
          <w:b/>
          <w:bCs/>
        </w:rPr>
      </w:pPr>
      <w:r>
        <w:rPr>
          <w:b/>
          <w:bCs/>
        </w:rPr>
        <w:t>23.1.</w:t>
      </w:r>
      <w:r>
        <w:t xml:space="preserve"> A proponente que vier a ser contratada ficará obrigada a aceitar, nas mesmas condições contratuais, os acréscimos ou supressões que se fizerem necessários, por conveniência da Administração, dentro do limite permitido pelo artigo 125 da Lei n 14.133/2021, sobre o valor inicial atualizado do contrato.</w:t>
      </w:r>
    </w:p>
    <w:p w14:paraId="475E00D2" w14:textId="77777777" w:rsidR="001D5C2B" w:rsidRDefault="00A12C17" w:rsidP="00382053">
      <w:pPr>
        <w:pStyle w:val="Estilo2"/>
        <w:keepNext w:val="0"/>
        <w:keepLines w:val="0"/>
        <w:widowControl w:val="0"/>
        <w:suppressLineNumbers/>
        <w:tabs>
          <w:tab w:val="clear" w:pos="0"/>
        </w:tabs>
        <w:ind w:left="0" w:firstLine="0"/>
        <w:rPr>
          <w:b/>
          <w:bCs/>
        </w:rPr>
      </w:pPr>
      <w:r>
        <w:rPr>
          <w:b/>
          <w:bCs/>
        </w:rPr>
        <w:lastRenderedPageBreak/>
        <w:t>23.2.</w:t>
      </w:r>
      <w:r>
        <w:t xml:space="preserve"> Após a apresentação da proposta, não caberá desistência, salvo por motivo justo decorrente de fato superveniente e aceito pelo pregoeiro.</w:t>
      </w:r>
    </w:p>
    <w:p w14:paraId="7C5249A8" w14:textId="77777777" w:rsidR="001D5C2B" w:rsidRDefault="00A12C17" w:rsidP="00382053">
      <w:pPr>
        <w:pStyle w:val="Estilo2"/>
        <w:keepNext w:val="0"/>
        <w:keepLines w:val="0"/>
        <w:widowControl w:val="0"/>
        <w:suppressLineNumbers/>
        <w:tabs>
          <w:tab w:val="clear" w:pos="0"/>
        </w:tabs>
        <w:ind w:left="0" w:firstLine="0"/>
        <w:rPr>
          <w:b/>
          <w:bCs/>
        </w:rPr>
      </w:pPr>
      <w:r>
        <w:rPr>
          <w:b/>
          <w:bCs/>
        </w:rPr>
        <w:t>23.3</w:t>
      </w:r>
      <w:r>
        <w:t>. A Administração tem a prerrogativa de fiscalizar o cumprimento satisfatório do objeto da presente licitação, por meio de agente designado para tal função, conforme o disposto na Lei nº 14.133/2021.</w:t>
      </w:r>
    </w:p>
    <w:p w14:paraId="7BE0BC45" w14:textId="77777777" w:rsidR="001D5C2B" w:rsidRDefault="00A12C17" w:rsidP="00382053">
      <w:pPr>
        <w:pStyle w:val="Estilo2"/>
        <w:keepNext w:val="0"/>
        <w:keepLines w:val="0"/>
        <w:widowControl w:val="0"/>
        <w:suppressLineNumbers/>
        <w:tabs>
          <w:tab w:val="clear" w:pos="0"/>
        </w:tabs>
        <w:ind w:left="0" w:firstLine="0"/>
        <w:rPr>
          <w:b/>
          <w:bCs/>
        </w:rPr>
      </w:pPr>
      <w:r>
        <w:rPr>
          <w:b/>
          <w:bCs/>
        </w:rPr>
        <w:t>23.4.</w:t>
      </w:r>
      <w:r>
        <w:t xml:space="preserve"> Em caso de divergência entre o edital e seus anexos, prevalecerá o disposto no edital.</w:t>
      </w:r>
    </w:p>
    <w:p w14:paraId="77A3A836" w14:textId="77777777" w:rsidR="001D5C2B" w:rsidRDefault="00A12C17" w:rsidP="00382053">
      <w:pPr>
        <w:pStyle w:val="Estilo2"/>
        <w:keepNext w:val="0"/>
        <w:keepLines w:val="0"/>
        <w:widowControl w:val="0"/>
        <w:suppressLineNumbers/>
        <w:tabs>
          <w:tab w:val="clear" w:pos="0"/>
        </w:tabs>
        <w:ind w:left="0" w:firstLine="0"/>
        <w:rPr>
          <w:b/>
          <w:bCs/>
        </w:rPr>
      </w:pPr>
      <w:r>
        <w:rPr>
          <w:b/>
          <w:bCs/>
        </w:rPr>
        <w:t>23.5</w:t>
      </w:r>
      <w:r>
        <w:t>.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5C791747" w14:textId="77777777" w:rsidR="001D5C2B" w:rsidRDefault="00A12C17" w:rsidP="00382053">
      <w:pPr>
        <w:pStyle w:val="Estilo2"/>
        <w:keepNext w:val="0"/>
        <w:keepLines w:val="0"/>
        <w:widowControl w:val="0"/>
        <w:suppressLineNumbers/>
        <w:tabs>
          <w:tab w:val="clear" w:pos="0"/>
        </w:tabs>
        <w:ind w:left="0" w:firstLine="0"/>
        <w:rPr>
          <w:b/>
          <w:bCs/>
        </w:rPr>
      </w:pPr>
      <w:r>
        <w:rPr>
          <w:b/>
          <w:bCs/>
        </w:rPr>
        <w:t>23.6.</w:t>
      </w:r>
      <w:r>
        <w:t xml:space="preserve"> Para agilização dos trabalhos, solicita-se que as licitantes façam constar na documentação o seu endereço, </w:t>
      </w:r>
      <w:r>
        <w:rPr>
          <w:i/>
          <w:iCs/>
        </w:rPr>
        <w:t xml:space="preserve">e-mail </w:t>
      </w:r>
      <w:r>
        <w:t>e</w:t>
      </w:r>
      <w:r>
        <w:rPr>
          <w:i/>
          <w:iCs/>
        </w:rPr>
        <w:t xml:space="preserve"> </w:t>
      </w:r>
      <w:r>
        <w:t>os números de fax e telefone.</w:t>
      </w:r>
    </w:p>
    <w:p w14:paraId="2C7EDBC8" w14:textId="77777777" w:rsidR="001D5C2B" w:rsidRDefault="00A12C17" w:rsidP="00382053">
      <w:pPr>
        <w:pStyle w:val="Estilo2"/>
        <w:keepNext w:val="0"/>
        <w:keepLines w:val="0"/>
        <w:widowControl w:val="0"/>
        <w:suppressLineNumbers/>
        <w:tabs>
          <w:tab w:val="clear" w:pos="0"/>
        </w:tabs>
        <w:ind w:left="0" w:firstLine="0"/>
        <w:rPr>
          <w:b/>
        </w:rPr>
      </w:pPr>
      <w:r>
        <w:rPr>
          <w:b/>
          <w:bCs/>
        </w:rPr>
        <w:t>23.7</w:t>
      </w:r>
      <w:r>
        <w:t xml:space="preserve">. Integram o presente Edital os seguintes anexos: </w:t>
      </w:r>
    </w:p>
    <w:p w14:paraId="19C24B18" w14:textId="77777777" w:rsidR="001D5C2B" w:rsidRDefault="00A12C17" w:rsidP="00382053">
      <w:pPr>
        <w:widowControl w:val="0"/>
        <w:suppressLineNumbers/>
        <w:rPr>
          <w:b/>
        </w:rPr>
      </w:pPr>
      <w:r>
        <w:rPr>
          <w:b/>
        </w:rPr>
        <w:t xml:space="preserve">Anexo I – </w:t>
      </w:r>
      <w:r>
        <w:t>Modelos de Declaração</w:t>
      </w:r>
    </w:p>
    <w:p w14:paraId="4DC79D7A" w14:textId="77777777" w:rsidR="001D5C2B" w:rsidRDefault="00A12C17" w:rsidP="00382053">
      <w:pPr>
        <w:widowControl w:val="0"/>
        <w:suppressLineNumbers/>
        <w:rPr>
          <w:b/>
          <w:bCs/>
        </w:rPr>
      </w:pPr>
      <w:r>
        <w:rPr>
          <w:b/>
        </w:rPr>
        <w:t>Anexo II</w:t>
      </w:r>
      <w:r>
        <w:t xml:space="preserve"> – Modelo Apresentação de dados proponente e de Apresentação de Proposta Financeira</w:t>
      </w:r>
    </w:p>
    <w:p w14:paraId="7DF12F47" w14:textId="77777777" w:rsidR="001D5C2B" w:rsidRDefault="00A12C17" w:rsidP="00382053">
      <w:pPr>
        <w:widowControl w:val="0"/>
        <w:suppressLineNumbers/>
        <w:rPr>
          <w:b/>
          <w:bCs/>
        </w:rPr>
      </w:pPr>
      <w:r>
        <w:rPr>
          <w:b/>
          <w:bCs/>
        </w:rPr>
        <w:t>Anexo III</w:t>
      </w:r>
      <w:r>
        <w:t xml:space="preserve"> – Calendário de eventos</w:t>
      </w:r>
    </w:p>
    <w:p w14:paraId="28AFAE75" w14:textId="3D8B2C77" w:rsidR="001D5C2B" w:rsidRDefault="00A12C17" w:rsidP="00382053">
      <w:pPr>
        <w:widowControl w:val="0"/>
        <w:suppressLineNumbers/>
        <w:rPr>
          <w:b/>
        </w:rPr>
      </w:pPr>
      <w:r>
        <w:rPr>
          <w:b/>
          <w:bCs/>
        </w:rPr>
        <w:t xml:space="preserve">Anexo IV – </w:t>
      </w:r>
      <w:r w:rsidR="00817293">
        <w:t>T</w:t>
      </w:r>
      <w:r>
        <w:t>ermo de referencia</w:t>
      </w:r>
    </w:p>
    <w:p w14:paraId="76C47520" w14:textId="77777777" w:rsidR="001D5C2B" w:rsidRDefault="00A12C17" w:rsidP="00382053">
      <w:pPr>
        <w:widowControl w:val="0"/>
        <w:suppressLineNumbers/>
        <w:rPr>
          <w:b/>
          <w:bCs/>
        </w:rPr>
      </w:pPr>
      <w:r>
        <w:rPr>
          <w:b/>
        </w:rPr>
        <w:t>Anexo V</w:t>
      </w:r>
      <w:r>
        <w:t>– Minuta do Contrato</w:t>
      </w:r>
    </w:p>
    <w:p w14:paraId="69CE366C" w14:textId="77777777" w:rsidR="001D5C2B" w:rsidRDefault="00A12C17" w:rsidP="00382053">
      <w:pPr>
        <w:pStyle w:val="Estilo2"/>
        <w:keepNext w:val="0"/>
        <w:keepLines w:val="0"/>
        <w:widowControl w:val="0"/>
        <w:suppressLineNumbers/>
        <w:tabs>
          <w:tab w:val="clear" w:pos="0"/>
        </w:tabs>
        <w:ind w:left="0" w:firstLine="0"/>
        <w:rPr>
          <w:b/>
          <w:bCs/>
        </w:rPr>
      </w:pPr>
      <w:r>
        <w:rPr>
          <w:b/>
          <w:bCs/>
        </w:rPr>
        <w:t xml:space="preserve">23.8. </w:t>
      </w:r>
      <w:r>
        <w:t>Fica eleito, de comum acordo entre as partes, o Foro da Comarca de Tramandaí/RS, pra dirimir quaisquer litígios oriundos da licitação e do contrato decorrente, com expressa renuncia a outro qualquer, por mais privilegiado que seja.</w:t>
      </w:r>
    </w:p>
    <w:p w14:paraId="270AB95C" w14:textId="1D42E647" w:rsidR="001D5C2B" w:rsidRDefault="00A12C17" w:rsidP="00382053">
      <w:pPr>
        <w:pStyle w:val="Estilo2"/>
        <w:keepNext w:val="0"/>
        <w:keepLines w:val="0"/>
        <w:widowControl w:val="0"/>
        <w:suppressLineNumbers/>
        <w:tabs>
          <w:tab w:val="clear" w:pos="0"/>
        </w:tabs>
        <w:ind w:left="0" w:firstLine="0"/>
      </w:pPr>
      <w:r>
        <w:rPr>
          <w:b/>
          <w:bCs/>
        </w:rPr>
        <w:t>23.</w:t>
      </w:r>
      <w:r w:rsidR="0097456E">
        <w:rPr>
          <w:b/>
          <w:bCs/>
        </w:rPr>
        <w:t>8</w:t>
      </w:r>
      <w:r>
        <w:rPr>
          <w:b/>
          <w:bCs/>
        </w:rPr>
        <w:t>.</w:t>
      </w:r>
      <w:r>
        <w:t xml:space="preserve"> Maiores informações serão prestadas aos interessados no horário das 13h30m às 17h, na Prefeitura Municipal de Cidreira, Secretaria Municipal de Administração - Setor de Licitações, à Rua João Neves, 194, em Cidreira ou pelo endereço eletrônico </w:t>
      </w:r>
      <w:hyperlink r:id="rId10">
        <w:r>
          <w:rPr>
            <w:rStyle w:val="Hyperlink"/>
          </w:rPr>
          <w:t>licitacoes@cidreira.rs.gov.br</w:t>
        </w:r>
      </w:hyperlink>
      <w:r>
        <w:t xml:space="preserve">. </w:t>
      </w:r>
    </w:p>
    <w:p w14:paraId="6175B604" w14:textId="016D1255" w:rsidR="001D5C2B" w:rsidRDefault="00A12C17" w:rsidP="00382053">
      <w:pPr>
        <w:widowControl w:val="0"/>
        <w:suppressLineNumbers/>
        <w:jc w:val="right"/>
        <w:rPr>
          <w:b/>
          <w:bCs/>
        </w:rPr>
      </w:pPr>
      <w:r>
        <w:t xml:space="preserve">Secretaria Municipal de Administração de Cidreira, em </w:t>
      </w:r>
      <w:r w:rsidR="00817293">
        <w:t>05</w:t>
      </w:r>
      <w:r>
        <w:t xml:space="preserve"> de </w:t>
      </w:r>
      <w:r w:rsidR="00817293">
        <w:t>maio</w:t>
      </w:r>
      <w:r>
        <w:t xml:space="preserve"> de 2025.</w:t>
      </w:r>
    </w:p>
    <w:p w14:paraId="7BD4AF1C" w14:textId="77777777" w:rsidR="001D5C2B" w:rsidRDefault="00A12C17" w:rsidP="00382053">
      <w:pPr>
        <w:widowControl w:val="0"/>
        <w:suppressLineNumbers/>
        <w:spacing w:after="10" w:line="240" w:lineRule="auto"/>
        <w:jc w:val="center"/>
        <w:rPr>
          <w:b/>
          <w:bCs/>
        </w:rPr>
      </w:pPr>
      <w:r>
        <w:rPr>
          <w:b/>
          <w:bCs/>
        </w:rPr>
        <w:t>GILBERTO DA COSTA SILVA</w:t>
      </w:r>
    </w:p>
    <w:p w14:paraId="294EC873" w14:textId="4AB14F53" w:rsidR="001D5C2B" w:rsidRDefault="00A12C17" w:rsidP="00382053">
      <w:pPr>
        <w:widowControl w:val="0"/>
        <w:suppressLineNumbers/>
        <w:spacing w:after="10" w:line="240" w:lineRule="auto"/>
        <w:jc w:val="center"/>
      </w:pPr>
      <w:r>
        <w:rPr>
          <w:b/>
          <w:bCs/>
        </w:rPr>
        <w:t>Prefeito Municipal</w:t>
      </w:r>
    </w:p>
    <w:p w14:paraId="30CE18F0" w14:textId="77777777" w:rsidR="00532E72" w:rsidRDefault="00532E72" w:rsidP="00382053">
      <w:pPr>
        <w:widowControl w:val="0"/>
        <w:suppressLineNumbers/>
        <w:spacing w:after="10" w:line="240" w:lineRule="auto"/>
        <w:jc w:val="center"/>
      </w:pPr>
    </w:p>
    <w:p w14:paraId="1D07FB54" w14:textId="77777777" w:rsidR="00532E72" w:rsidRDefault="00532E72" w:rsidP="00382053">
      <w:pPr>
        <w:widowControl w:val="0"/>
        <w:suppressLineNumbers/>
        <w:spacing w:after="10" w:line="240" w:lineRule="auto"/>
        <w:jc w:val="center"/>
      </w:pPr>
    </w:p>
    <w:p w14:paraId="2B4F5CFA" w14:textId="77777777" w:rsidR="00532E72" w:rsidRDefault="00532E72" w:rsidP="00382053">
      <w:pPr>
        <w:widowControl w:val="0"/>
        <w:suppressLineNumbers/>
        <w:spacing w:after="10" w:line="240" w:lineRule="auto"/>
        <w:jc w:val="center"/>
      </w:pPr>
    </w:p>
    <w:p w14:paraId="3B20EDDD" w14:textId="77777777" w:rsidR="006D3B12" w:rsidRDefault="006D3B12" w:rsidP="00382053">
      <w:pPr>
        <w:widowControl w:val="0"/>
        <w:suppressLineNumbers/>
        <w:spacing w:after="10" w:line="240" w:lineRule="auto"/>
        <w:jc w:val="center"/>
      </w:pPr>
    </w:p>
    <w:p w14:paraId="5A14C511" w14:textId="77777777" w:rsidR="006D3B12" w:rsidRDefault="006D3B12" w:rsidP="00382053">
      <w:pPr>
        <w:widowControl w:val="0"/>
        <w:suppressLineNumbers/>
        <w:spacing w:after="10" w:line="240" w:lineRule="auto"/>
        <w:jc w:val="center"/>
      </w:pPr>
    </w:p>
    <w:p w14:paraId="44D69720" w14:textId="77777777" w:rsidR="006D3B12" w:rsidRDefault="006D3B12" w:rsidP="00382053">
      <w:pPr>
        <w:widowControl w:val="0"/>
        <w:suppressLineNumbers/>
        <w:spacing w:after="10" w:line="240" w:lineRule="auto"/>
        <w:jc w:val="center"/>
      </w:pPr>
    </w:p>
    <w:p w14:paraId="2F458633" w14:textId="77777777" w:rsidR="006D3B12" w:rsidRDefault="006D3B12" w:rsidP="00382053">
      <w:pPr>
        <w:widowControl w:val="0"/>
        <w:suppressLineNumbers/>
        <w:spacing w:after="10" w:line="240" w:lineRule="auto"/>
        <w:jc w:val="center"/>
      </w:pPr>
    </w:p>
    <w:p w14:paraId="67ADE4DA" w14:textId="77777777" w:rsidR="006D3B12" w:rsidRDefault="006D3B12" w:rsidP="00382053">
      <w:pPr>
        <w:widowControl w:val="0"/>
        <w:suppressLineNumbers/>
        <w:spacing w:after="10" w:line="240" w:lineRule="auto"/>
        <w:jc w:val="center"/>
      </w:pPr>
    </w:p>
    <w:p w14:paraId="261107D1" w14:textId="77777777" w:rsidR="006D3B12" w:rsidRDefault="006D3B12" w:rsidP="00382053">
      <w:pPr>
        <w:widowControl w:val="0"/>
        <w:suppressLineNumbers/>
        <w:spacing w:after="10" w:line="240" w:lineRule="auto"/>
        <w:jc w:val="center"/>
      </w:pPr>
    </w:p>
    <w:p w14:paraId="337DF8C7" w14:textId="77777777" w:rsidR="006D3B12" w:rsidRDefault="006D3B12" w:rsidP="00382053">
      <w:pPr>
        <w:widowControl w:val="0"/>
        <w:suppressLineNumbers/>
        <w:spacing w:after="10" w:line="240" w:lineRule="auto"/>
        <w:jc w:val="center"/>
      </w:pPr>
    </w:p>
    <w:p w14:paraId="43EF2B79" w14:textId="77777777" w:rsidR="006D3B12" w:rsidRDefault="006D3B12" w:rsidP="00382053">
      <w:pPr>
        <w:widowControl w:val="0"/>
        <w:suppressLineNumbers/>
        <w:spacing w:after="10" w:line="240" w:lineRule="auto"/>
        <w:jc w:val="center"/>
      </w:pPr>
    </w:p>
    <w:p w14:paraId="0E22222F" w14:textId="77777777" w:rsidR="006D3B12" w:rsidRDefault="006D3B12" w:rsidP="00382053">
      <w:pPr>
        <w:widowControl w:val="0"/>
        <w:suppressLineNumbers/>
        <w:spacing w:after="10" w:line="240" w:lineRule="auto"/>
        <w:jc w:val="center"/>
      </w:pPr>
    </w:p>
    <w:p w14:paraId="09154EA6" w14:textId="77777777" w:rsidR="006D3B12" w:rsidRDefault="006D3B12" w:rsidP="00382053">
      <w:pPr>
        <w:widowControl w:val="0"/>
        <w:suppressLineNumbers/>
        <w:spacing w:after="10" w:line="240" w:lineRule="auto"/>
        <w:jc w:val="center"/>
      </w:pPr>
    </w:p>
    <w:p w14:paraId="1A8BC87A" w14:textId="77777777" w:rsidR="006D3B12" w:rsidRDefault="006D3B12" w:rsidP="00382053">
      <w:pPr>
        <w:widowControl w:val="0"/>
        <w:suppressLineNumbers/>
        <w:spacing w:after="10" w:line="240" w:lineRule="auto"/>
        <w:jc w:val="center"/>
      </w:pPr>
    </w:p>
    <w:p w14:paraId="52C8A741" w14:textId="77777777" w:rsidR="006D3B12" w:rsidRDefault="006D3B12" w:rsidP="00382053">
      <w:pPr>
        <w:widowControl w:val="0"/>
        <w:suppressLineNumbers/>
        <w:spacing w:after="10" w:line="240" w:lineRule="auto"/>
        <w:jc w:val="center"/>
      </w:pPr>
    </w:p>
    <w:p w14:paraId="073FFD14" w14:textId="77777777" w:rsidR="006D3B12" w:rsidRDefault="006D3B12" w:rsidP="00382053">
      <w:pPr>
        <w:widowControl w:val="0"/>
        <w:suppressLineNumbers/>
        <w:spacing w:after="10" w:line="240" w:lineRule="auto"/>
        <w:jc w:val="center"/>
      </w:pPr>
    </w:p>
    <w:p w14:paraId="74612FF0" w14:textId="77777777" w:rsidR="006D3B12" w:rsidRDefault="006D3B12" w:rsidP="00382053">
      <w:pPr>
        <w:widowControl w:val="0"/>
        <w:suppressLineNumbers/>
        <w:spacing w:after="10" w:line="240" w:lineRule="auto"/>
        <w:jc w:val="center"/>
      </w:pPr>
    </w:p>
    <w:p w14:paraId="6E7CD382" w14:textId="77777777" w:rsidR="006D3B12" w:rsidRDefault="006D3B12" w:rsidP="00382053">
      <w:pPr>
        <w:widowControl w:val="0"/>
        <w:suppressLineNumbers/>
        <w:spacing w:after="10" w:line="240" w:lineRule="auto"/>
        <w:jc w:val="center"/>
      </w:pPr>
    </w:p>
    <w:p w14:paraId="301B35FB" w14:textId="77777777" w:rsidR="00532E72" w:rsidRDefault="00532E72" w:rsidP="00382053">
      <w:pPr>
        <w:widowControl w:val="0"/>
        <w:suppressLineNumbers/>
        <w:spacing w:after="10" w:line="240" w:lineRule="auto"/>
        <w:jc w:val="center"/>
      </w:pPr>
    </w:p>
    <w:p w14:paraId="60F20B32" w14:textId="77777777" w:rsidR="00532E72" w:rsidRDefault="00532E72" w:rsidP="00382053">
      <w:pPr>
        <w:widowControl w:val="0"/>
        <w:suppressLineNumbers/>
        <w:spacing w:after="10" w:line="240" w:lineRule="auto"/>
        <w:jc w:val="center"/>
      </w:pPr>
    </w:p>
    <w:p w14:paraId="7C5CCB03" w14:textId="77777777" w:rsidR="00532E72" w:rsidRDefault="00532E72" w:rsidP="00382053">
      <w:pPr>
        <w:widowControl w:val="0"/>
        <w:suppressLineNumbers/>
        <w:spacing w:after="10" w:line="240" w:lineRule="auto"/>
        <w:jc w:val="center"/>
      </w:pPr>
    </w:p>
    <w:p w14:paraId="0BAA2345" w14:textId="77777777" w:rsidR="00532E72" w:rsidRDefault="00532E72" w:rsidP="00382053">
      <w:pPr>
        <w:widowControl w:val="0"/>
        <w:suppressLineNumbers/>
        <w:spacing w:after="10" w:line="240" w:lineRule="auto"/>
        <w:jc w:val="center"/>
      </w:pPr>
    </w:p>
    <w:p w14:paraId="4E6CA03E" w14:textId="77777777" w:rsidR="001D5C2B" w:rsidRDefault="00A12C17" w:rsidP="00382053">
      <w:pPr>
        <w:pStyle w:val="Ttulo"/>
        <w:widowControl w:val="0"/>
        <w:suppressLineNumbers/>
      </w:pPr>
      <w:r>
        <w:t>ANEXO I</w:t>
      </w:r>
    </w:p>
    <w:p w14:paraId="384C5AC4" w14:textId="77777777" w:rsidR="001D5C2B" w:rsidRDefault="00A12C17" w:rsidP="00382053">
      <w:pPr>
        <w:widowControl w:val="0"/>
        <w:suppressLineNumbers/>
        <w:autoSpaceDE w:val="0"/>
        <w:jc w:val="center"/>
        <w:outlineLvl w:val="1"/>
        <w:rPr>
          <w:b/>
        </w:rPr>
      </w:pPr>
      <w:r>
        <w:rPr>
          <w:b/>
        </w:rPr>
        <w:t>MODELOS DE DECLARAÇÕES</w:t>
      </w:r>
    </w:p>
    <w:p w14:paraId="6442EEC9" w14:textId="77777777" w:rsidR="001D5C2B" w:rsidRDefault="00A12C17" w:rsidP="00382053">
      <w:pPr>
        <w:widowControl w:val="0"/>
        <w:suppressLineNumbers/>
        <w:autoSpaceDE w:val="0"/>
        <w:spacing w:after="120"/>
        <w:jc w:val="center"/>
        <w:outlineLvl w:val="1"/>
        <w:rPr>
          <w:sz w:val="22"/>
          <w:szCs w:val="22"/>
        </w:rPr>
      </w:pPr>
      <w:r>
        <w:rPr>
          <w:b/>
        </w:rPr>
        <w:t>I.1 CREDENCIAMENTO</w:t>
      </w:r>
      <w:r>
        <w:rPr>
          <w:b/>
          <w:sz w:val="22"/>
          <w:szCs w:val="22"/>
        </w:rPr>
        <w:t xml:space="preserve"> </w:t>
      </w:r>
      <w:r>
        <w:rPr>
          <w:b/>
        </w:rPr>
        <w:t>DO REPRESENTANTE LEGAL</w:t>
      </w:r>
    </w:p>
    <w:p w14:paraId="76CF9033"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CREDENCIADO</w:t>
      </w:r>
    </w:p>
    <w:p w14:paraId="13DBE60C"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Nome:___________________________ RG _______________</w:t>
      </w:r>
    </w:p>
    <w:p w14:paraId="76151506"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Endereço:________________________________   CEP:________   Fone:__________</w:t>
      </w:r>
    </w:p>
    <w:p w14:paraId="21D49000"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 xml:space="preserve">Nº da Identidade:______________        CPF:__________________ </w:t>
      </w:r>
    </w:p>
    <w:p w14:paraId="72A51D8C"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p>
    <w:p w14:paraId="436B83FD"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 xml:space="preserve">EMPRESA CREDENCIADORA: </w:t>
      </w:r>
    </w:p>
    <w:p w14:paraId="0EB34BC4"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r>
        <w:rPr>
          <w:sz w:val="22"/>
          <w:szCs w:val="22"/>
        </w:rPr>
        <w:t xml:space="preserve">Nome: _____________   CNPJ/MF: __________________     Inscr. Estadual: _____________ </w:t>
      </w:r>
    </w:p>
    <w:p w14:paraId="0F6E634A"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left"/>
        <w:rPr>
          <w:sz w:val="22"/>
          <w:szCs w:val="22"/>
        </w:rPr>
      </w:pPr>
    </w:p>
    <w:p w14:paraId="18E3D37E"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rPr>
          <w:sz w:val="22"/>
          <w:szCs w:val="22"/>
        </w:rPr>
      </w:pPr>
      <w:r>
        <w:rPr>
          <w:sz w:val="22"/>
          <w:szCs w:val="22"/>
        </w:rPr>
        <w:t xml:space="preserve">Através deste instrumento de credenciamento, a empresa acima descrita, nomeia o CREDENCIADO acima qualificado, para seu representante na licitação, modalidade </w:t>
      </w:r>
      <w:r>
        <w:rPr>
          <w:b/>
          <w:sz w:val="22"/>
          <w:szCs w:val="22"/>
        </w:rPr>
        <w:t>PREGÃO ELETRÔNICO 010/2025,</w:t>
      </w:r>
      <w:r>
        <w:rPr>
          <w:sz w:val="22"/>
          <w:szCs w:val="22"/>
        </w:rPr>
        <w:t xml:space="preserve"> promovida pelo Município de Cidreira/RS, conferindo-lhe todos os poderes necessários para a prática dos atos licitatórios previstos na Lei Federal nº 14.133, de 01 de abril de 2021, podendo o mesmo tudo assinar e requerer, em especial, protestar, ingressar com recursos, receber notificações, abdicar de direitos </w:t>
      </w:r>
      <w:r>
        <w:rPr>
          <w:sz w:val="22"/>
          <w:szCs w:val="22"/>
          <w:bdr w:val="dashed" w:sz="4" w:space="0" w:color="000000"/>
        </w:rPr>
        <w:t xml:space="preserve">e </w:t>
      </w:r>
      <w:r>
        <w:rPr>
          <w:b/>
          <w:i/>
          <w:sz w:val="22"/>
          <w:szCs w:val="22"/>
          <w:bdr w:val="dashed" w:sz="4" w:space="0" w:color="000000"/>
        </w:rPr>
        <w:t>assinar contratos e aditivos</w:t>
      </w:r>
      <w:r>
        <w:rPr>
          <w:i/>
          <w:sz w:val="22"/>
          <w:szCs w:val="22"/>
          <w:bdr w:val="dashed" w:sz="4" w:space="0" w:color="000000"/>
        </w:rPr>
        <w:t xml:space="preserve"> (facultativo) </w:t>
      </w:r>
      <w:r>
        <w:rPr>
          <w:sz w:val="22"/>
          <w:szCs w:val="22"/>
        </w:rPr>
        <w:t xml:space="preserve">oriundos deste certame licitatório. </w:t>
      </w:r>
    </w:p>
    <w:p w14:paraId="773558CB"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rPr>
          <w:sz w:val="22"/>
          <w:szCs w:val="22"/>
        </w:rPr>
      </w:pPr>
    </w:p>
    <w:p w14:paraId="549C63A6"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right"/>
        <w:rPr>
          <w:sz w:val="22"/>
          <w:szCs w:val="22"/>
        </w:rPr>
      </w:pPr>
      <w:r>
        <w:rPr>
          <w:sz w:val="22"/>
          <w:szCs w:val="22"/>
        </w:rPr>
        <w:t xml:space="preserve">Local: _________________de_________de 2025. </w:t>
      </w:r>
    </w:p>
    <w:p w14:paraId="0EA7B38B"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rPr>
          <w:sz w:val="22"/>
          <w:szCs w:val="22"/>
        </w:rPr>
      </w:pPr>
    </w:p>
    <w:p w14:paraId="529FA5F9"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center"/>
        <w:rPr>
          <w:sz w:val="22"/>
          <w:szCs w:val="22"/>
        </w:rPr>
      </w:pPr>
      <w:r>
        <w:rPr>
          <w:sz w:val="22"/>
          <w:szCs w:val="22"/>
        </w:rPr>
        <w:t>Empresa Credenciadora</w:t>
      </w:r>
    </w:p>
    <w:p w14:paraId="51AF306D"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center"/>
        <w:rPr>
          <w:b/>
          <w:sz w:val="22"/>
          <w:szCs w:val="22"/>
        </w:rPr>
      </w:pPr>
      <w:r>
        <w:rPr>
          <w:sz w:val="22"/>
          <w:szCs w:val="22"/>
        </w:rPr>
        <w:t>Ass. Representante Legal</w:t>
      </w:r>
    </w:p>
    <w:p w14:paraId="48E19FD0"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autoSpaceDE w:val="0"/>
        <w:spacing w:line="240" w:lineRule="auto"/>
        <w:jc w:val="center"/>
        <w:rPr>
          <w:b/>
          <w:sz w:val="22"/>
          <w:szCs w:val="22"/>
        </w:rPr>
      </w:pPr>
    </w:p>
    <w:p w14:paraId="45DCB025" w14:textId="4BEC8DB4" w:rsidR="00182262" w:rsidRDefault="00A12C17" w:rsidP="00382053">
      <w:pPr>
        <w:widowControl w:val="0"/>
        <w:suppressLineNumbers/>
        <w:pBdr>
          <w:top w:val="single" w:sz="4" w:space="1" w:color="000000"/>
          <w:left w:val="single" w:sz="4" w:space="4" w:color="000000"/>
          <w:bottom w:val="single" w:sz="4" w:space="0" w:color="000000"/>
          <w:right w:val="single" w:sz="4" w:space="4" w:color="000000"/>
        </w:pBdr>
        <w:autoSpaceDE w:val="0"/>
        <w:spacing w:line="240" w:lineRule="auto"/>
      </w:pPr>
      <w:r>
        <w:rPr>
          <w:bCs/>
          <w:sz w:val="22"/>
          <w:szCs w:val="22"/>
        </w:rPr>
        <w:tab/>
      </w:r>
    </w:p>
    <w:p w14:paraId="2ADE74F0" w14:textId="2DF79FD7" w:rsidR="001D5C2B" w:rsidRDefault="001D5C2B" w:rsidP="009C1699">
      <w:pPr>
        <w:widowControl w:val="0"/>
        <w:suppressLineNumbers/>
        <w:pBdr>
          <w:top w:val="single" w:sz="4" w:space="1" w:color="000000"/>
          <w:left w:val="single" w:sz="4" w:space="4" w:color="000000"/>
          <w:bottom w:val="single" w:sz="4" w:space="0" w:color="000000"/>
          <w:right w:val="single" w:sz="4" w:space="4" w:color="000000"/>
        </w:pBdr>
        <w:autoSpaceDE w:val="0"/>
        <w:spacing w:line="240" w:lineRule="auto"/>
        <w:rPr>
          <w:b/>
        </w:rPr>
      </w:pPr>
    </w:p>
    <w:p w14:paraId="3338EDAF" w14:textId="77777777" w:rsidR="001D5C2B" w:rsidRDefault="00A12C17" w:rsidP="00382053">
      <w:pPr>
        <w:widowControl w:val="0"/>
        <w:suppressLineNumbers/>
        <w:autoSpaceDE w:val="0"/>
        <w:spacing w:after="120"/>
        <w:jc w:val="center"/>
        <w:outlineLvl w:val="1"/>
        <w:rPr>
          <w:b/>
        </w:rPr>
      </w:pPr>
      <w:r>
        <w:rPr>
          <w:b/>
        </w:rPr>
        <w:t>I.4 DECLARAÇÃO DE ENQUADRAMENTO COMO BENEFICIÁRIA DA LEI COMPLEMENTAR Nº 123 DE 2006 ou CERTIDÃO DA JUCERGS</w:t>
      </w:r>
    </w:p>
    <w:p w14:paraId="2A032BE4"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rPr>
          <w:b/>
        </w:rPr>
      </w:pPr>
    </w:p>
    <w:p w14:paraId="56B79115"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rPr>
          <w:sz w:val="22"/>
          <w:szCs w:val="22"/>
        </w:rPr>
      </w:pPr>
      <w:r>
        <w:rPr>
          <w:sz w:val="22"/>
          <w:szCs w:val="22"/>
        </w:rPr>
        <w:tab/>
        <w:t>A Empresa</w:t>
      </w:r>
      <w:r>
        <w:rPr>
          <w:b/>
          <w:sz w:val="22"/>
          <w:szCs w:val="22"/>
        </w:rPr>
        <w:t xml:space="preserve"> </w:t>
      </w:r>
      <w:r>
        <w:rPr>
          <w:sz w:val="22"/>
          <w:szCs w:val="22"/>
        </w:rPr>
        <w:t>____________, inscrita no CNPJ sob nº _______, por intermédio de seu representante legal, Sr. ________________, portador(a) da Carteira de Identidade nº</w:t>
      </w:r>
      <w:r>
        <w:rPr>
          <w:b/>
          <w:sz w:val="22"/>
          <w:szCs w:val="22"/>
        </w:rPr>
        <w:t xml:space="preserve"> ____</w:t>
      </w:r>
      <w:r>
        <w:rPr>
          <w:sz w:val="22"/>
          <w:szCs w:val="22"/>
        </w:rPr>
        <w:t xml:space="preserve"> e do CPF nº ______ e do seu contador, Sr. _______, portador do CRC nº ___/__ , </w:t>
      </w:r>
      <w:r>
        <w:rPr>
          <w:b/>
          <w:sz w:val="22"/>
          <w:szCs w:val="22"/>
        </w:rPr>
        <w:t>DECLARA</w:t>
      </w:r>
      <w:r>
        <w:rPr>
          <w:sz w:val="22"/>
          <w:szCs w:val="22"/>
        </w:rPr>
        <w:t xml:space="preserve">, para fins de participação na </w:t>
      </w:r>
      <w:r>
        <w:rPr>
          <w:b/>
          <w:sz w:val="22"/>
          <w:szCs w:val="22"/>
        </w:rPr>
        <w:t>PREGÃO ELETRÔNICO 010/2025</w:t>
      </w:r>
      <w:r>
        <w:rPr>
          <w:sz w:val="22"/>
          <w:szCs w:val="22"/>
        </w:rPr>
        <w:t>, sob as sanções administrativas cabíveis e sob as penas da lei, que esta empresa, na presente data, é beneficiária da Lei Complementar nº 123, de 14/12/2006.</w:t>
      </w:r>
    </w:p>
    <w:p w14:paraId="5B45C8DD"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rPr>
          <w:sz w:val="22"/>
          <w:szCs w:val="22"/>
        </w:rPr>
      </w:pPr>
      <w:r>
        <w:rPr>
          <w:sz w:val="22"/>
          <w:szCs w:val="22"/>
        </w:rPr>
        <w:tab/>
        <w:t>Declara ainda que a empresa está excluída das vedações constantes do parágrafo 4o do artigo 3o da Lei Complementar no 123, de 14 de dezembro de 2006.</w:t>
      </w:r>
    </w:p>
    <w:p w14:paraId="1F37B841"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spacing w:line="240" w:lineRule="auto"/>
        <w:jc w:val="right"/>
        <w:rPr>
          <w:sz w:val="22"/>
          <w:szCs w:val="22"/>
        </w:rPr>
      </w:pPr>
      <w:r>
        <w:rPr>
          <w:sz w:val="22"/>
          <w:szCs w:val="22"/>
        </w:rPr>
        <w:t>_________, __ de _________ de 2025.</w:t>
      </w:r>
    </w:p>
    <w:p w14:paraId="37A453A8" w14:textId="77777777" w:rsidR="001D5C2B" w:rsidRDefault="001D5C2B"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jc w:val="right"/>
        <w:rPr>
          <w:sz w:val="22"/>
          <w:szCs w:val="22"/>
        </w:rPr>
      </w:pPr>
    </w:p>
    <w:p w14:paraId="362A16CB"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jc w:val="center"/>
        <w:rPr>
          <w:sz w:val="22"/>
          <w:szCs w:val="22"/>
        </w:rPr>
      </w:pPr>
      <w:r>
        <w:rPr>
          <w:sz w:val="22"/>
          <w:szCs w:val="22"/>
        </w:rPr>
        <w:t>____________________________________</w:t>
      </w:r>
    </w:p>
    <w:p w14:paraId="07B93D85"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jc w:val="center"/>
        <w:rPr>
          <w:sz w:val="22"/>
          <w:szCs w:val="22"/>
        </w:rPr>
      </w:pPr>
      <w:r>
        <w:rPr>
          <w:sz w:val="22"/>
          <w:szCs w:val="22"/>
        </w:rPr>
        <w:t xml:space="preserve">Representante Legal </w:t>
      </w:r>
    </w:p>
    <w:p w14:paraId="6879CDA3"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jc w:val="center"/>
        <w:rPr>
          <w:sz w:val="22"/>
          <w:szCs w:val="22"/>
        </w:rPr>
      </w:pPr>
      <w:r>
        <w:rPr>
          <w:sz w:val="22"/>
          <w:szCs w:val="22"/>
        </w:rPr>
        <w:t>_____________________________________</w:t>
      </w:r>
    </w:p>
    <w:p w14:paraId="23D2DA81" w14:textId="77777777" w:rsidR="001D5C2B" w:rsidRDefault="00A12C17" w:rsidP="00382053">
      <w:pPr>
        <w:widowControl w:val="0"/>
        <w:suppressLineNumbers/>
        <w:pBdr>
          <w:top w:val="single" w:sz="4" w:space="1" w:color="000000"/>
          <w:left w:val="single" w:sz="4" w:space="4" w:color="000000"/>
          <w:bottom w:val="single" w:sz="4" w:space="1" w:color="000000"/>
          <w:right w:val="single" w:sz="4"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240" w:lineRule="auto"/>
        <w:jc w:val="center"/>
        <w:rPr>
          <w:b/>
          <w:bCs/>
        </w:rPr>
      </w:pPr>
      <w:r>
        <w:rPr>
          <w:sz w:val="22"/>
          <w:szCs w:val="22"/>
        </w:rPr>
        <w:t>Contador da Empresa com carimbo do CRC</w:t>
      </w:r>
    </w:p>
    <w:p w14:paraId="73E7C4D4" w14:textId="77777777" w:rsidR="00182262" w:rsidRDefault="00182262" w:rsidP="00382053">
      <w:pPr>
        <w:pStyle w:val="Ttulo"/>
        <w:widowControl w:val="0"/>
        <w:suppressLineNumbers/>
      </w:pPr>
    </w:p>
    <w:p w14:paraId="2FFFA677" w14:textId="77777777" w:rsidR="009C1699" w:rsidRDefault="009C1699" w:rsidP="009C1699"/>
    <w:p w14:paraId="463ABDF7" w14:textId="77777777" w:rsidR="009C1699" w:rsidRDefault="009C1699" w:rsidP="009C1699"/>
    <w:p w14:paraId="6A840061" w14:textId="77777777" w:rsidR="009C1699" w:rsidRDefault="009C1699" w:rsidP="009C1699"/>
    <w:p w14:paraId="1B1C3F25" w14:textId="77777777" w:rsidR="009C1699" w:rsidRDefault="009C1699" w:rsidP="009C1699"/>
    <w:p w14:paraId="4EA318C7" w14:textId="77777777" w:rsidR="009C1699" w:rsidRDefault="009C1699" w:rsidP="009C1699"/>
    <w:p w14:paraId="601F2428" w14:textId="77777777" w:rsidR="009C1699" w:rsidRDefault="009C1699" w:rsidP="009C1699"/>
    <w:p w14:paraId="11F068D2" w14:textId="77777777" w:rsidR="009C1699" w:rsidRDefault="009C1699" w:rsidP="009C1699"/>
    <w:p w14:paraId="34B3E5C5" w14:textId="77777777" w:rsidR="009C1699" w:rsidRDefault="009C1699" w:rsidP="009C1699"/>
    <w:p w14:paraId="4F9FFAD1" w14:textId="77777777" w:rsidR="009C1699" w:rsidRDefault="009C1699" w:rsidP="009C1699"/>
    <w:p w14:paraId="2D83285C" w14:textId="77777777" w:rsidR="009C1699" w:rsidRDefault="009C1699" w:rsidP="009C1699"/>
    <w:p w14:paraId="509539B8" w14:textId="77777777" w:rsidR="009C1699" w:rsidRPr="009C1699" w:rsidRDefault="009C1699" w:rsidP="009C1699"/>
    <w:p w14:paraId="75E24681" w14:textId="77777777" w:rsidR="00182262" w:rsidRDefault="00182262" w:rsidP="00382053">
      <w:pPr>
        <w:pStyle w:val="Ttulo"/>
        <w:widowControl w:val="0"/>
        <w:suppressLineNumbers/>
      </w:pPr>
    </w:p>
    <w:p w14:paraId="35202255" w14:textId="77777777" w:rsidR="00182262" w:rsidRPr="00182262" w:rsidRDefault="00182262" w:rsidP="00382053">
      <w:pPr>
        <w:pStyle w:val="Ttulo"/>
        <w:widowControl w:val="0"/>
        <w:suppressLineNumbers/>
      </w:pPr>
      <w:r w:rsidRPr="00182262">
        <w:t>MODELO DE DECLARAÇÃO CONJUNTA</w:t>
      </w:r>
    </w:p>
    <w:p w14:paraId="2CD1F909" w14:textId="77777777" w:rsidR="00182262" w:rsidRPr="00182262" w:rsidRDefault="00182262" w:rsidP="00382053">
      <w:pPr>
        <w:pStyle w:val="Ttulo"/>
        <w:widowControl w:val="0"/>
        <w:suppressLineNumbers/>
        <w:jc w:val="both"/>
        <w:rPr>
          <w:b w:val="0"/>
          <w:bCs w:val="0"/>
        </w:rPr>
      </w:pPr>
    </w:p>
    <w:p w14:paraId="0E4BA62A" w14:textId="77777777" w:rsidR="00182262" w:rsidRPr="00182262" w:rsidRDefault="00182262" w:rsidP="00382053">
      <w:pPr>
        <w:pStyle w:val="Ttulo"/>
        <w:widowControl w:val="0"/>
        <w:suppressLineNumbers/>
        <w:jc w:val="both"/>
        <w:rPr>
          <w:b w:val="0"/>
          <w:bCs w:val="0"/>
        </w:rPr>
      </w:pPr>
      <w:r w:rsidRPr="00182262">
        <w:rPr>
          <w:b w:val="0"/>
          <w:bCs w:val="0"/>
        </w:rPr>
        <w:t>A empresa XXXXX, inscrita no CNPJ sob nº XXXXX, estabelecida na rua: XXXXX, n° XXX, Bairro XXXXX, Município de XXXXX, por intermédio de seu representante legal Sr.(a) XXXXX, DECLARA, para todos os fins e efeitos da lei Federal nº 14.133/2021, sob as penalidades cabíveis, responsabilizando-se pelo inteiro teor desta declaração, que:</w:t>
      </w:r>
    </w:p>
    <w:p w14:paraId="07324F36" w14:textId="77777777" w:rsidR="00182262" w:rsidRPr="00182262" w:rsidRDefault="00182262" w:rsidP="00382053">
      <w:pPr>
        <w:pStyle w:val="Ttulo"/>
        <w:widowControl w:val="0"/>
        <w:suppressLineNumbers/>
        <w:jc w:val="both"/>
        <w:rPr>
          <w:b w:val="0"/>
          <w:bCs w:val="0"/>
        </w:rPr>
      </w:pPr>
    </w:p>
    <w:p w14:paraId="301575B4" w14:textId="77777777" w:rsidR="00182262" w:rsidRPr="00182262" w:rsidRDefault="00182262" w:rsidP="00382053">
      <w:pPr>
        <w:pStyle w:val="Ttulo"/>
        <w:widowControl w:val="0"/>
        <w:suppressLineNumbers/>
        <w:jc w:val="both"/>
        <w:rPr>
          <w:b w:val="0"/>
          <w:bCs w:val="0"/>
        </w:rPr>
      </w:pPr>
      <w:r w:rsidRPr="00182262">
        <w:rPr>
          <w:b w:val="0"/>
          <w:bCs w:val="0"/>
        </w:rPr>
        <w:t>a) Atende aos requisitos de HABILITAÇÃO, e responderá pela veracidade das</w:t>
      </w:r>
    </w:p>
    <w:p w14:paraId="42513EE0" w14:textId="77777777" w:rsidR="00182262" w:rsidRPr="00182262" w:rsidRDefault="00182262" w:rsidP="00382053">
      <w:pPr>
        <w:pStyle w:val="Ttulo"/>
        <w:widowControl w:val="0"/>
        <w:suppressLineNumbers/>
        <w:jc w:val="both"/>
        <w:rPr>
          <w:b w:val="0"/>
          <w:bCs w:val="0"/>
        </w:rPr>
      </w:pPr>
      <w:r w:rsidRPr="00182262">
        <w:rPr>
          <w:b w:val="0"/>
          <w:bCs w:val="0"/>
        </w:rPr>
        <w:t>informações prestadas, na forma da lei e, até a presente data, inexistem fatos impeditivos para sua HABILITAÇÃO, estando ciente da obrigatoriedade de declarar ocorrências posteriores;</w:t>
      </w:r>
    </w:p>
    <w:p w14:paraId="41E5F1F7" w14:textId="77777777" w:rsidR="00182262" w:rsidRPr="00182262" w:rsidRDefault="00182262" w:rsidP="00382053">
      <w:pPr>
        <w:pStyle w:val="Ttulo"/>
        <w:widowControl w:val="0"/>
        <w:suppressLineNumbers/>
        <w:jc w:val="both"/>
        <w:rPr>
          <w:b w:val="0"/>
          <w:bCs w:val="0"/>
        </w:rPr>
      </w:pPr>
      <w:r w:rsidRPr="00182262">
        <w:rPr>
          <w:b w:val="0"/>
          <w:bCs w:val="0"/>
        </w:rPr>
        <w:t>b) Cumpre as exigências de reserva de cargos para pessoa com deficiência e para reabilitado da Previdência Social, previstas em lei e em outras normas específicas;</w:t>
      </w:r>
    </w:p>
    <w:p w14:paraId="2D805B5C" w14:textId="77777777" w:rsidR="00182262" w:rsidRPr="00182262" w:rsidRDefault="00182262" w:rsidP="00382053">
      <w:pPr>
        <w:pStyle w:val="Ttulo"/>
        <w:widowControl w:val="0"/>
        <w:suppressLineNumbers/>
        <w:jc w:val="both"/>
        <w:rPr>
          <w:b w:val="0"/>
          <w:bCs w:val="0"/>
        </w:rPr>
      </w:pPr>
      <w:r w:rsidRPr="00182262">
        <w:rPr>
          <w:b w:val="0"/>
          <w:bCs w:val="0"/>
        </w:rPr>
        <w:t>c) Suas propostas econômicas compreendem a integralidade dos custos para</w:t>
      </w:r>
    </w:p>
    <w:p w14:paraId="303DAEF7" w14:textId="77777777" w:rsidR="00182262" w:rsidRPr="00182262" w:rsidRDefault="00182262" w:rsidP="00382053">
      <w:pPr>
        <w:pStyle w:val="Ttulo"/>
        <w:widowControl w:val="0"/>
        <w:suppressLineNumbers/>
        <w:jc w:val="both"/>
        <w:rPr>
          <w:b w:val="0"/>
          <w:bCs w:val="0"/>
        </w:rPr>
      </w:pPr>
      <w:r w:rsidRPr="00182262">
        <w:rPr>
          <w:b w:val="0"/>
          <w:bCs w:val="0"/>
        </w:rPr>
        <w:t>atendimento dos direitos trabalhistas assegurados na Constituição Federal, nas leis trabalhistas, nas normas infralegais, nas convenções coletivas de trabalho e nos termos de ajustamento de condutas vigentes na data de entrega das propostas;</w:t>
      </w:r>
    </w:p>
    <w:p w14:paraId="496E0BB4" w14:textId="77777777" w:rsidR="00182262" w:rsidRPr="00182262" w:rsidRDefault="00182262" w:rsidP="00382053">
      <w:pPr>
        <w:pStyle w:val="Ttulo"/>
        <w:widowControl w:val="0"/>
        <w:suppressLineNumbers/>
        <w:jc w:val="both"/>
        <w:rPr>
          <w:b w:val="0"/>
          <w:bCs w:val="0"/>
        </w:rPr>
      </w:pPr>
      <w:r w:rsidRPr="00182262">
        <w:rPr>
          <w:b w:val="0"/>
          <w:bCs w:val="0"/>
        </w:rPr>
        <w:t>d) Tomou conhecimento de todas as informações e das condições locais para o</w:t>
      </w:r>
    </w:p>
    <w:p w14:paraId="1DC3C74B" w14:textId="77777777" w:rsidR="00182262" w:rsidRPr="00182262" w:rsidRDefault="00182262" w:rsidP="00382053">
      <w:pPr>
        <w:pStyle w:val="Ttulo"/>
        <w:widowControl w:val="0"/>
        <w:suppressLineNumbers/>
        <w:jc w:val="both"/>
        <w:rPr>
          <w:b w:val="0"/>
          <w:bCs w:val="0"/>
        </w:rPr>
      </w:pPr>
      <w:r w:rsidRPr="00182262">
        <w:rPr>
          <w:b w:val="0"/>
          <w:bCs w:val="0"/>
        </w:rPr>
        <w:t>cumprimento das obrigações objeto da licitação/ contratação;</w:t>
      </w:r>
    </w:p>
    <w:p w14:paraId="7AC145FC" w14:textId="77777777" w:rsidR="00182262" w:rsidRPr="00182262" w:rsidRDefault="00182262" w:rsidP="00382053">
      <w:pPr>
        <w:pStyle w:val="Ttulo"/>
        <w:widowControl w:val="0"/>
        <w:suppressLineNumbers/>
        <w:jc w:val="both"/>
        <w:rPr>
          <w:b w:val="0"/>
          <w:bCs w:val="0"/>
        </w:rPr>
      </w:pPr>
      <w:r w:rsidRPr="00182262">
        <w:rPr>
          <w:b w:val="0"/>
          <w:bCs w:val="0"/>
        </w:rPr>
        <w:t>e) Não utiliza mão de obra direta ou indireta de menores de 18 (dezoito) anos em trabalho noturno, perigoso ou insalubre e de menores de 16 (dezesseis) anos em qualquer trabalho, salvo na condição de aprendiz, a partir de 14 (quatorze) anos, atendendo ao disposto na Lei Federal n° 14.133/2021 e no art. 7º, inciso XXXIII, da CF/88;</w:t>
      </w:r>
    </w:p>
    <w:p w14:paraId="63A6C829" w14:textId="77777777" w:rsidR="00182262" w:rsidRPr="00182262" w:rsidRDefault="00182262" w:rsidP="00382053">
      <w:pPr>
        <w:pStyle w:val="Ttulo"/>
        <w:widowControl w:val="0"/>
        <w:suppressLineNumbers/>
        <w:jc w:val="both"/>
        <w:rPr>
          <w:b w:val="0"/>
          <w:bCs w:val="0"/>
        </w:rPr>
      </w:pPr>
      <w:r w:rsidRPr="00182262">
        <w:rPr>
          <w:b w:val="0"/>
          <w:bCs w:val="0"/>
        </w:rPr>
        <w:t>f) Não foi declarada inidônea para licitar ou contratar com qualquer Órgão da</w:t>
      </w:r>
    </w:p>
    <w:p w14:paraId="1059B13A" w14:textId="77777777" w:rsidR="00182262" w:rsidRPr="00182262" w:rsidRDefault="00182262" w:rsidP="00382053">
      <w:pPr>
        <w:pStyle w:val="Ttulo"/>
        <w:widowControl w:val="0"/>
        <w:suppressLineNumbers/>
        <w:jc w:val="both"/>
        <w:rPr>
          <w:b w:val="0"/>
          <w:bCs w:val="0"/>
        </w:rPr>
      </w:pPr>
      <w:r w:rsidRPr="00182262">
        <w:rPr>
          <w:b w:val="0"/>
          <w:bCs w:val="0"/>
        </w:rPr>
        <w:t>Administração Pública direta ou indireta da União, dos Estados, dos Municípios da Federação, ou punida com suspensão ou impedido do direito de licitar e contratar com o Município;</w:t>
      </w:r>
    </w:p>
    <w:p w14:paraId="5BF0B9DD" w14:textId="77777777" w:rsidR="00182262" w:rsidRPr="00182262" w:rsidRDefault="00182262" w:rsidP="00382053">
      <w:pPr>
        <w:pStyle w:val="Ttulo"/>
        <w:widowControl w:val="0"/>
        <w:suppressLineNumbers/>
        <w:jc w:val="both"/>
        <w:rPr>
          <w:b w:val="0"/>
          <w:bCs w:val="0"/>
        </w:rPr>
      </w:pPr>
      <w:r w:rsidRPr="00182262">
        <w:rPr>
          <w:b w:val="0"/>
          <w:bCs w:val="0"/>
        </w:rPr>
        <w:t>g) Não possui em seu quadro de funcionários ou societário, com poder de gestão, decisão ou responsabilidade técnica, servidor público do Executivo ou do Legislativo Municipal de Cidreira/RS, ou empregado de empresa pública ou de sociedade de economia mista;</w:t>
      </w:r>
    </w:p>
    <w:p w14:paraId="3D172B2D" w14:textId="77777777" w:rsidR="00182262" w:rsidRPr="00182262" w:rsidRDefault="00182262" w:rsidP="00382053">
      <w:pPr>
        <w:pStyle w:val="Ttulo"/>
        <w:widowControl w:val="0"/>
        <w:suppressLineNumbers/>
        <w:jc w:val="both"/>
        <w:rPr>
          <w:b w:val="0"/>
          <w:bCs w:val="0"/>
        </w:rPr>
      </w:pPr>
      <w:r w:rsidRPr="00182262">
        <w:rPr>
          <w:b w:val="0"/>
          <w:bCs w:val="0"/>
        </w:rPr>
        <w:t>h) Não se enquadra em nenhuma das hipóteses de impedimento previstas no art. 14, da Lei Federal nº 14.133/2021.</w:t>
      </w:r>
    </w:p>
    <w:p w14:paraId="3CE039A9" w14:textId="77777777" w:rsidR="00182262" w:rsidRPr="00182262" w:rsidRDefault="00182262" w:rsidP="00382053">
      <w:pPr>
        <w:pStyle w:val="Ttulo"/>
        <w:widowControl w:val="0"/>
        <w:suppressLineNumbers/>
        <w:jc w:val="both"/>
        <w:rPr>
          <w:b w:val="0"/>
          <w:bCs w:val="0"/>
        </w:rPr>
      </w:pPr>
      <w:r w:rsidRPr="00182262">
        <w:rPr>
          <w:b w:val="0"/>
          <w:bCs w:val="0"/>
        </w:rPr>
        <w:t>g) Declaração de enquadramento como beneficiária da lei complementar nº 123 de 2006 ou certidão da jucergs.</w:t>
      </w:r>
    </w:p>
    <w:p w14:paraId="0110D9D9" w14:textId="77777777" w:rsidR="00182262" w:rsidRPr="00182262" w:rsidRDefault="00182262" w:rsidP="00382053">
      <w:pPr>
        <w:pStyle w:val="Ttulo"/>
        <w:widowControl w:val="0"/>
        <w:suppressLineNumbers/>
      </w:pPr>
    </w:p>
    <w:p w14:paraId="7E81F7F3" w14:textId="77777777" w:rsidR="00182262" w:rsidRPr="00182262" w:rsidRDefault="00182262" w:rsidP="00382053">
      <w:pPr>
        <w:pStyle w:val="Ttulo"/>
        <w:widowControl w:val="0"/>
        <w:suppressLineNumbers/>
      </w:pPr>
      <w:r w:rsidRPr="00182262">
        <w:t>Por ser expressão da verdade, firmamos a presente.</w:t>
      </w:r>
    </w:p>
    <w:p w14:paraId="5B12263B" w14:textId="77777777" w:rsidR="00182262" w:rsidRPr="00182262" w:rsidRDefault="00182262" w:rsidP="00382053">
      <w:pPr>
        <w:pStyle w:val="Ttulo"/>
        <w:widowControl w:val="0"/>
        <w:suppressLineNumbers/>
      </w:pPr>
    </w:p>
    <w:p w14:paraId="62517BAD" w14:textId="77777777" w:rsidR="00182262" w:rsidRPr="00182262" w:rsidRDefault="00182262" w:rsidP="00382053">
      <w:pPr>
        <w:pStyle w:val="Ttulo"/>
        <w:widowControl w:val="0"/>
        <w:suppressLineNumbers/>
      </w:pPr>
      <w:r w:rsidRPr="00182262">
        <w:t>Cidade, XX de XXXXX de 202X.</w:t>
      </w:r>
    </w:p>
    <w:p w14:paraId="6B02784F" w14:textId="77777777" w:rsidR="00182262" w:rsidRPr="00182262" w:rsidRDefault="00182262" w:rsidP="00382053">
      <w:pPr>
        <w:pStyle w:val="Ttulo"/>
        <w:widowControl w:val="0"/>
        <w:suppressLineNumbers/>
      </w:pPr>
      <w:r w:rsidRPr="00182262">
        <w:tab/>
      </w:r>
    </w:p>
    <w:p w14:paraId="58CE4E15" w14:textId="77777777" w:rsidR="00182262" w:rsidRPr="00182262" w:rsidRDefault="00182262" w:rsidP="00382053">
      <w:pPr>
        <w:pStyle w:val="Ttulo"/>
        <w:widowControl w:val="0"/>
        <w:suppressLineNumbers/>
      </w:pPr>
    </w:p>
    <w:p w14:paraId="7D965E4E" w14:textId="77777777" w:rsidR="00182262" w:rsidRPr="00182262" w:rsidRDefault="00182262" w:rsidP="00382053">
      <w:pPr>
        <w:pStyle w:val="Ttulo"/>
        <w:widowControl w:val="0"/>
        <w:suppressLineNumbers/>
      </w:pPr>
      <w:r w:rsidRPr="00182262">
        <w:t>ASSINATURA DO RESPONSÁVEL LEGAL</w:t>
      </w:r>
    </w:p>
    <w:p w14:paraId="186FD8C0" w14:textId="0CACDF02" w:rsidR="00182262" w:rsidRDefault="00182262" w:rsidP="00382053">
      <w:pPr>
        <w:pStyle w:val="Ttulo"/>
        <w:widowControl w:val="0"/>
        <w:suppressLineNumbers/>
      </w:pPr>
      <w:r w:rsidRPr="00182262">
        <w:br w:type="page"/>
      </w:r>
    </w:p>
    <w:p w14:paraId="0E1410D6" w14:textId="77777777" w:rsidR="00182262" w:rsidRDefault="00182262" w:rsidP="00382053">
      <w:pPr>
        <w:pStyle w:val="Ttulo"/>
        <w:widowControl w:val="0"/>
        <w:suppressLineNumbers/>
      </w:pPr>
    </w:p>
    <w:p w14:paraId="6EF62231" w14:textId="77777777" w:rsidR="00182262" w:rsidRDefault="00182262" w:rsidP="00382053">
      <w:pPr>
        <w:pStyle w:val="Ttulo"/>
        <w:widowControl w:val="0"/>
        <w:suppressLineNumbers/>
      </w:pPr>
    </w:p>
    <w:p w14:paraId="7F8E2F36" w14:textId="32D6A148" w:rsidR="001D5C2B" w:rsidRDefault="00A12C17" w:rsidP="00382053">
      <w:pPr>
        <w:pStyle w:val="Ttulo"/>
        <w:widowControl w:val="0"/>
        <w:suppressLineNumbers/>
      </w:pPr>
      <w:r>
        <w:t>ANEXO II</w:t>
      </w:r>
      <w:r>
        <w:rPr>
          <w:b w:val="0"/>
        </w:rPr>
        <w:t xml:space="preserve"> </w:t>
      </w:r>
    </w:p>
    <w:p w14:paraId="0CB61432" w14:textId="77777777" w:rsidR="001D5C2B" w:rsidRDefault="00A12C17" w:rsidP="00382053">
      <w:pPr>
        <w:widowControl w:val="0"/>
        <w:suppressLineNumbers/>
        <w:autoSpaceDE w:val="0"/>
        <w:jc w:val="center"/>
        <w:outlineLvl w:val="1"/>
        <w:rPr>
          <w:b/>
        </w:rPr>
      </w:pPr>
      <w:r>
        <w:rPr>
          <w:b/>
        </w:rPr>
        <w:t>MODELO APRESENTAÇÃO DE DADOS E</w:t>
      </w:r>
    </w:p>
    <w:p w14:paraId="40317318" w14:textId="77777777" w:rsidR="001D5C2B" w:rsidRDefault="00A12C17" w:rsidP="00382053">
      <w:pPr>
        <w:widowControl w:val="0"/>
        <w:suppressLineNumbers/>
        <w:autoSpaceDE w:val="0"/>
        <w:spacing w:after="120"/>
        <w:jc w:val="center"/>
        <w:outlineLvl w:val="1"/>
        <w:rPr>
          <w:b/>
          <w:i/>
          <w:sz w:val="20"/>
        </w:rPr>
      </w:pPr>
      <w:r>
        <w:rPr>
          <w:b/>
        </w:rPr>
        <w:t>PROPOSTA FINANCEIRA FINAL</w:t>
      </w:r>
    </w:p>
    <w:p w14:paraId="44192AA6" w14:textId="77777777" w:rsidR="001D5C2B" w:rsidRDefault="00A12C17" w:rsidP="00382053">
      <w:pPr>
        <w:widowControl w:val="0"/>
        <w:suppressLineNumbers/>
        <w:autoSpaceDE w:val="0"/>
        <w:spacing w:after="120"/>
        <w:outlineLvl w:val="1"/>
        <w:rPr>
          <w:bCs/>
        </w:rPr>
      </w:pPr>
      <w:r>
        <w:rPr>
          <w:b/>
          <w:i/>
          <w:sz w:val="20"/>
        </w:rPr>
        <w:t>Proposta a ser apresentada pela vencedora ao pregoeiro após a fase de lances ser finalizada</w:t>
      </w:r>
      <w:r>
        <w:t>.</w:t>
      </w:r>
    </w:p>
    <w:tbl>
      <w:tblPr>
        <w:tblW w:w="8613" w:type="dxa"/>
        <w:jc w:val="center"/>
        <w:tblLayout w:type="fixed"/>
        <w:tblLook w:val="04A0" w:firstRow="1" w:lastRow="0" w:firstColumn="1" w:lastColumn="0" w:noHBand="0" w:noVBand="1"/>
      </w:tblPr>
      <w:tblGrid>
        <w:gridCol w:w="3225"/>
        <w:gridCol w:w="5388"/>
      </w:tblGrid>
      <w:tr w:rsidR="001D5C2B" w14:paraId="742DBB0A" w14:textId="77777777">
        <w:trPr>
          <w:jc w:val="center"/>
        </w:trPr>
        <w:tc>
          <w:tcPr>
            <w:tcW w:w="8613" w:type="dxa"/>
            <w:gridSpan w:val="2"/>
            <w:tcBorders>
              <w:top w:val="single" w:sz="4" w:space="0" w:color="000000"/>
              <w:left w:val="single" w:sz="4" w:space="0" w:color="000000"/>
              <w:bottom w:val="single" w:sz="4" w:space="0" w:color="000000"/>
              <w:right w:val="single" w:sz="4" w:space="0" w:color="000000"/>
            </w:tcBorders>
          </w:tcPr>
          <w:p w14:paraId="1485EE5C" w14:textId="77777777" w:rsidR="001D5C2B" w:rsidRDefault="00A12C17" w:rsidP="00382053">
            <w:pPr>
              <w:widowControl w:val="0"/>
              <w:suppressLineNumbers/>
              <w:autoSpaceDE w:val="0"/>
              <w:spacing w:line="240" w:lineRule="auto"/>
              <w:rPr>
                <w:bCs/>
              </w:rPr>
            </w:pPr>
            <w:r>
              <w:rPr>
                <w:bCs/>
              </w:rPr>
              <w:t>PROPOSTA COMERCIAL (em papel timbrado da proponente)</w:t>
            </w:r>
          </w:p>
          <w:p w14:paraId="711600E8" w14:textId="77777777" w:rsidR="001D5C2B" w:rsidRDefault="00A12C17" w:rsidP="00382053">
            <w:pPr>
              <w:widowControl w:val="0"/>
              <w:suppressLineNumbers/>
              <w:autoSpaceDE w:val="0"/>
              <w:spacing w:line="240" w:lineRule="auto"/>
              <w:rPr>
                <w:bCs/>
              </w:rPr>
            </w:pPr>
            <w:r>
              <w:rPr>
                <w:bCs/>
              </w:rPr>
              <w:t xml:space="preserve">PREGÃO ELETRÔNICO Nº ----------/--------                          </w:t>
            </w:r>
          </w:p>
        </w:tc>
      </w:tr>
      <w:tr w:rsidR="001D5C2B" w14:paraId="15B21FF5" w14:textId="77777777">
        <w:trPr>
          <w:jc w:val="center"/>
        </w:trPr>
        <w:tc>
          <w:tcPr>
            <w:tcW w:w="8613" w:type="dxa"/>
            <w:gridSpan w:val="2"/>
            <w:tcBorders>
              <w:top w:val="single" w:sz="4" w:space="0" w:color="000000"/>
              <w:left w:val="single" w:sz="4" w:space="0" w:color="000000"/>
              <w:bottom w:val="single" w:sz="4" w:space="0" w:color="000000"/>
              <w:right w:val="single" w:sz="4" w:space="0" w:color="000000"/>
            </w:tcBorders>
          </w:tcPr>
          <w:p w14:paraId="196D6B17" w14:textId="77777777" w:rsidR="001D5C2B" w:rsidRDefault="00A12C17" w:rsidP="00382053">
            <w:pPr>
              <w:widowControl w:val="0"/>
              <w:suppressLineNumbers/>
              <w:autoSpaceDE w:val="0"/>
              <w:spacing w:line="240" w:lineRule="auto"/>
              <w:rPr>
                <w:bCs/>
              </w:rPr>
            </w:pPr>
            <w:r>
              <w:rPr>
                <w:bCs/>
              </w:rPr>
              <w:t>Dados a constar na Proposta</w:t>
            </w:r>
          </w:p>
        </w:tc>
      </w:tr>
      <w:tr w:rsidR="001D5C2B" w14:paraId="77E6253C"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6D80C23B" w14:textId="77777777" w:rsidR="001D5C2B" w:rsidRDefault="00A12C17" w:rsidP="00382053">
            <w:pPr>
              <w:widowControl w:val="0"/>
              <w:suppressLineNumbers/>
              <w:autoSpaceDE w:val="0"/>
              <w:spacing w:line="240" w:lineRule="auto"/>
              <w:rPr>
                <w:bCs/>
              </w:rPr>
            </w:pPr>
            <w:r>
              <w:rPr>
                <w:bCs/>
              </w:rPr>
              <w:t>Razão Social</w:t>
            </w:r>
          </w:p>
        </w:tc>
        <w:tc>
          <w:tcPr>
            <w:tcW w:w="5388" w:type="dxa"/>
            <w:tcBorders>
              <w:top w:val="single" w:sz="4" w:space="0" w:color="000000"/>
              <w:left w:val="single" w:sz="4" w:space="0" w:color="000000"/>
              <w:bottom w:val="single" w:sz="4" w:space="0" w:color="000000"/>
              <w:right w:val="single" w:sz="4" w:space="0" w:color="000000"/>
            </w:tcBorders>
          </w:tcPr>
          <w:p w14:paraId="7FA85587" w14:textId="77777777" w:rsidR="001D5C2B" w:rsidRDefault="001D5C2B" w:rsidP="00382053">
            <w:pPr>
              <w:widowControl w:val="0"/>
              <w:suppressLineNumbers/>
              <w:autoSpaceDE w:val="0"/>
              <w:snapToGrid w:val="0"/>
              <w:spacing w:line="240" w:lineRule="auto"/>
              <w:rPr>
                <w:bCs/>
              </w:rPr>
            </w:pPr>
          </w:p>
        </w:tc>
      </w:tr>
      <w:tr w:rsidR="001D5C2B" w14:paraId="29B8E2ED"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532F5F1D" w14:textId="77777777" w:rsidR="001D5C2B" w:rsidRDefault="00A12C17" w:rsidP="00382053">
            <w:pPr>
              <w:widowControl w:val="0"/>
              <w:suppressLineNumbers/>
              <w:autoSpaceDE w:val="0"/>
              <w:spacing w:line="240" w:lineRule="auto"/>
              <w:rPr>
                <w:bCs/>
              </w:rPr>
            </w:pPr>
            <w:r>
              <w:rPr>
                <w:bCs/>
              </w:rPr>
              <w:t>CNPJ</w:t>
            </w:r>
          </w:p>
        </w:tc>
        <w:tc>
          <w:tcPr>
            <w:tcW w:w="5388" w:type="dxa"/>
            <w:tcBorders>
              <w:top w:val="single" w:sz="4" w:space="0" w:color="000000"/>
              <w:left w:val="single" w:sz="4" w:space="0" w:color="000000"/>
              <w:bottom w:val="single" w:sz="4" w:space="0" w:color="000000"/>
              <w:right w:val="single" w:sz="4" w:space="0" w:color="000000"/>
            </w:tcBorders>
          </w:tcPr>
          <w:p w14:paraId="5B60C02A" w14:textId="77777777" w:rsidR="001D5C2B" w:rsidRDefault="001D5C2B" w:rsidP="00382053">
            <w:pPr>
              <w:widowControl w:val="0"/>
              <w:suppressLineNumbers/>
              <w:autoSpaceDE w:val="0"/>
              <w:snapToGrid w:val="0"/>
              <w:spacing w:line="240" w:lineRule="auto"/>
              <w:rPr>
                <w:bCs/>
              </w:rPr>
            </w:pPr>
          </w:p>
        </w:tc>
      </w:tr>
      <w:tr w:rsidR="001D5C2B" w14:paraId="39BB2735"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34E66581" w14:textId="77777777" w:rsidR="001D5C2B" w:rsidRDefault="00A12C17" w:rsidP="00382053">
            <w:pPr>
              <w:widowControl w:val="0"/>
              <w:suppressLineNumbers/>
              <w:autoSpaceDE w:val="0"/>
              <w:spacing w:line="240" w:lineRule="auto"/>
              <w:rPr>
                <w:bCs/>
              </w:rPr>
            </w:pPr>
            <w:r>
              <w:rPr>
                <w:bCs/>
              </w:rPr>
              <w:t>Endereço</w:t>
            </w:r>
          </w:p>
        </w:tc>
        <w:tc>
          <w:tcPr>
            <w:tcW w:w="5388" w:type="dxa"/>
            <w:tcBorders>
              <w:top w:val="single" w:sz="4" w:space="0" w:color="000000"/>
              <w:left w:val="single" w:sz="4" w:space="0" w:color="000000"/>
              <w:bottom w:val="single" w:sz="4" w:space="0" w:color="000000"/>
              <w:right w:val="single" w:sz="4" w:space="0" w:color="000000"/>
            </w:tcBorders>
          </w:tcPr>
          <w:p w14:paraId="05D0E3AD" w14:textId="77777777" w:rsidR="001D5C2B" w:rsidRDefault="001D5C2B" w:rsidP="00382053">
            <w:pPr>
              <w:widowControl w:val="0"/>
              <w:suppressLineNumbers/>
              <w:autoSpaceDE w:val="0"/>
              <w:snapToGrid w:val="0"/>
              <w:spacing w:line="240" w:lineRule="auto"/>
              <w:rPr>
                <w:bCs/>
              </w:rPr>
            </w:pPr>
          </w:p>
        </w:tc>
      </w:tr>
      <w:tr w:rsidR="001D5C2B" w14:paraId="79A8F334"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5BDC0168" w14:textId="77777777" w:rsidR="001D5C2B" w:rsidRDefault="00A12C17" w:rsidP="00382053">
            <w:pPr>
              <w:widowControl w:val="0"/>
              <w:suppressLineNumbers/>
              <w:autoSpaceDE w:val="0"/>
              <w:spacing w:line="240" w:lineRule="auto"/>
              <w:rPr>
                <w:bCs/>
              </w:rPr>
            </w:pPr>
            <w:r>
              <w:rPr>
                <w:bCs/>
              </w:rPr>
              <w:t>Telefone/Fax</w:t>
            </w:r>
          </w:p>
        </w:tc>
        <w:tc>
          <w:tcPr>
            <w:tcW w:w="5388" w:type="dxa"/>
            <w:tcBorders>
              <w:top w:val="single" w:sz="4" w:space="0" w:color="000000"/>
              <w:left w:val="single" w:sz="4" w:space="0" w:color="000000"/>
              <w:bottom w:val="single" w:sz="4" w:space="0" w:color="000000"/>
              <w:right w:val="single" w:sz="4" w:space="0" w:color="000000"/>
            </w:tcBorders>
          </w:tcPr>
          <w:p w14:paraId="222ED4DD" w14:textId="77777777" w:rsidR="001D5C2B" w:rsidRDefault="001D5C2B" w:rsidP="00382053">
            <w:pPr>
              <w:widowControl w:val="0"/>
              <w:suppressLineNumbers/>
              <w:autoSpaceDE w:val="0"/>
              <w:snapToGrid w:val="0"/>
              <w:spacing w:line="240" w:lineRule="auto"/>
              <w:rPr>
                <w:bCs/>
              </w:rPr>
            </w:pPr>
          </w:p>
        </w:tc>
      </w:tr>
      <w:tr w:rsidR="001D5C2B" w14:paraId="015CBFF9"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618718AF" w14:textId="77777777" w:rsidR="001D5C2B" w:rsidRDefault="00A12C17" w:rsidP="00382053">
            <w:pPr>
              <w:widowControl w:val="0"/>
              <w:suppressLineNumbers/>
              <w:autoSpaceDE w:val="0"/>
              <w:spacing w:line="240" w:lineRule="auto"/>
              <w:rPr>
                <w:bCs/>
              </w:rPr>
            </w:pPr>
            <w:r>
              <w:rPr>
                <w:bCs/>
              </w:rPr>
              <w:t>E-mail</w:t>
            </w:r>
          </w:p>
        </w:tc>
        <w:tc>
          <w:tcPr>
            <w:tcW w:w="5388" w:type="dxa"/>
            <w:tcBorders>
              <w:top w:val="single" w:sz="4" w:space="0" w:color="000000"/>
              <w:left w:val="single" w:sz="4" w:space="0" w:color="000000"/>
              <w:bottom w:val="single" w:sz="4" w:space="0" w:color="000000"/>
              <w:right w:val="single" w:sz="4" w:space="0" w:color="000000"/>
            </w:tcBorders>
          </w:tcPr>
          <w:p w14:paraId="16CAE916" w14:textId="77777777" w:rsidR="001D5C2B" w:rsidRDefault="001D5C2B" w:rsidP="00382053">
            <w:pPr>
              <w:widowControl w:val="0"/>
              <w:suppressLineNumbers/>
              <w:autoSpaceDE w:val="0"/>
              <w:snapToGrid w:val="0"/>
              <w:spacing w:line="240" w:lineRule="auto"/>
              <w:rPr>
                <w:bCs/>
              </w:rPr>
            </w:pPr>
          </w:p>
        </w:tc>
      </w:tr>
      <w:tr w:rsidR="001D5C2B" w14:paraId="26C937D3"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5E3D51CD" w14:textId="77777777" w:rsidR="001D5C2B" w:rsidRDefault="00A12C17" w:rsidP="00382053">
            <w:pPr>
              <w:widowControl w:val="0"/>
              <w:suppressLineNumbers/>
              <w:autoSpaceDE w:val="0"/>
              <w:spacing w:line="240" w:lineRule="auto"/>
              <w:rPr>
                <w:bCs/>
              </w:rPr>
            </w:pPr>
            <w:r>
              <w:rPr>
                <w:bCs/>
              </w:rPr>
              <w:t>Nome do Signatário</w:t>
            </w:r>
          </w:p>
        </w:tc>
        <w:tc>
          <w:tcPr>
            <w:tcW w:w="5388" w:type="dxa"/>
            <w:tcBorders>
              <w:top w:val="single" w:sz="4" w:space="0" w:color="000000"/>
              <w:left w:val="single" w:sz="4" w:space="0" w:color="000000"/>
              <w:bottom w:val="single" w:sz="4" w:space="0" w:color="000000"/>
              <w:right w:val="single" w:sz="4" w:space="0" w:color="000000"/>
            </w:tcBorders>
          </w:tcPr>
          <w:p w14:paraId="717814F7" w14:textId="77777777" w:rsidR="001D5C2B" w:rsidRDefault="001D5C2B" w:rsidP="00382053">
            <w:pPr>
              <w:widowControl w:val="0"/>
              <w:suppressLineNumbers/>
              <w:autoSpaceDE w:val="0"/>
              <w:snapToGrid w:val="0"/>
              <w:spacing w:line="240" w:lineRule="auto"/>
              <w:rPr>
                <w:bCs/>
              </w:rPr>
            </w:pPr>
          </w:p>
        </w:tc>
      </w:tr>
      <w:tr w:rsidR="001D5C2B" w14:paraId="1133FFAD"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106F694E" w14:textId="77777777" w:rsidR="001D5C2B" w:rsidRDefault="00A12C17" w:rsidP="00382053">
            <w:pPr>
              <w:widowControl w:val="0"/>
              <w:suppressLineNumbers/>
              <w:autoSpaceDE w:val="0"/>
              <w:spacing w:line="240" w:lineRule="auto"/>
              <w:rPr>
                <w:bCs/>
              </w:rPr>
            </w:pPr>
            <w:r>
              <w:rPr>
                <w:bCs/>
              </w:rPr>
              <w:t>Identidade do Signatário</w:t>
            </w:r>
          </w:p>
        </w:tc>
        <w:tc>
          <w:tcPr>
            <w:tcW w:w="5388" w:type="dxa"/>
            <w:tcBorders>
              <w:top w:val="single" w:sz="4" w:space="0" w:color="000000"/>
              <w:left w:val="single" w:sz="4" w:space="0" w:color="000000"/>
              <w:bottom w:val="single" w:sz="4" w:space="0" w:color="000000"/>
              <w:right w:val="single" w:sz="4" w:space="0" w:color="000000"/>
            </w:tcBorders>
          </w:tcPr>
          <w:p w14:paraId="1D278C09" w14:textId="77777777" w:rsidR="001D5C2B" w:rsidRDefault="001D5C2B" w:rsidP="00382053">
            <w:pPr>
              <w:widowControl w:val="0"/>
              <w:suppressLineNumbers/>
              <w:autoSpaceDE w:val="0"/>
              <w:snapToGrid w:val="0"/>
              <w:spacing w:line="240" w:lineRule="auto"/>
              <w:rPr>
                <w:bCs/>
              </w:rPr>
            </w:pPr>
          </w:p>
        </w:tc>
      </w:tr>
      <w:tr w:rsidR="001D5C2B" w14:paraId="74AADD60" w14:textId="77777777">
        <w:trPr>
          <w:jc w:val="center"/>
        </w:trPr>
        <w:tc>
          <w:tcPr>
            <w:tcW w:w="3225" w:type="dxa"/>
            <w:tcBorders>
              <w:top w:val="single" w:sz="4" w:space="0" w:color="000000"/>
              <w:left w:val="single" w:sz="4" w:space="0" w:color="000000"/>
              <w:bottom w:val="single" w:sz="4" w:space="0" w:color="000000"/>
              <w:right w:val="single" w:sz="4" w:space="0" w:color="000000"/>
            </w:tcBorders>
          </w:tcPr>
          <w:p w14:paraId="12E4517D" w14:textId="77777777" w:rsidR="001D5C2B" w:rsidRDefault="00A12C17" w:rsidP="00382053">
            <w:pPr>
              <w:widowControl w:val="0"/>
              <w:suppressLineNumbers/>
              <w:autoSpaceDE w:val="0"/>
              <w:spacing w:line="240" w:lineRule="auto"/>
              <w:rPr>
                <w:bCs/>
              </w:rPr>
            </w:pPr>
            <w:r>
              <w:rPr>
                <w:bCs/>
              </w:rPr>
              <w:t>CPF do Signatário</w:t>
            </w:r>
          </w:p>
        </w:tc>
        <w:tc>
          <w:tcPr>
            <w:tcW w:w="5388" w:type="dxa"/>
            <w:tcBorders>
              <w:top w:val="single" w:sz="4" w:space="0" w:color="000000"/>
              <w:left w:val="single" w:sz="4" w:space="0" w:color="000000"/>
              <w:bottom w:val="single" w:sz="4" w:space="0" w:color="000000"/>
              <w:right w:val="single" w:sz="4" w:space="0" w:color="000000"/>
            </w:tcBorders>
          </w:tcPr>
          <w:p w14:paraId="5C16E061" w14:textId="77777777" w:rsidR="001D5C2B" w:rsidRDefault="001D5C2B" w:rsidP="00382053">
            <w:pPr>
              <w:widowControl w:val="0"/>
              <w:suppressLineNumbers/>
              <w:autoSpaceDE w:val="0"/>
              <w:snapToGrid w:val="0"/>
              <w:spacing w:line="240" w:lineRule="auto"/>
              <w:rPr>
                <w:bCs/>
              </w:rPr>
            </w:pPr>
          </w:p>
        </w:tc>
      </w:tr>
    </w:tbl>
    <w:p w14:paraId="59FB9A8B" w14:textId="77777777" w:rsidR="001D5C2B" w:rsidRDefault="00A12C17" w:rsidP="00382053">
      <w:pPr>
        <w:widowControl w:val="0"/>
        <w:suppressLineNumbers/>
        <w:autoSpaceDE w:val="0"/>
        <w:spacing w:after="120"/>
        <w:jc w:val="center"/>
        <w:outlineLvl w:val="1"/>
        <w:rPr>
          <w:b/>
          <w:sz w:val="16"/>
          <w:szCs w:val="16"/>
        </w:rPr>
      </w:pPr>
      <w:r>
        <w:rPr>
          <w:b/>
        </w:rPr>
        <w:t>MODELO DE APRESENTAÇÃO PROPOSTA FINANCEIRA</w:t>
      </w:r>
    </w:p>
    <w:tbl>
      <w:tblPr>
        <w:tblW w:w="9638" w:type="dxa"/>
        <w:tblLayout w:type="fixed"/>
        <w:tblCellMar>
          <w:left w:w="0" w:type="dxa"/>
          <w:right w:w="0" w:type="dxa"/>
        </w:tblCellMar>
        <w:tblLook w:val="04A0" w:firstRow="1" w:lastRow="0" w:firstColumn="1" w:lastColumn="0" w:noHBand="0" w:noVBand="1"/>
      </w:tblPr>
      <w:tblGrid>
        <w:gridCol w:w="496"/>
        <w:gridCol w:w="5316"/>
        <w:gridCol w:w="567"/>
        <w:gridCol w:w="567"/>
        <w:gridCol w:w="567"/>
        <w:gridCol w:w="1276"/>
        <w:gridCol w:w="849"/>
      </w:tblGrid>
      <w:tr w:rsidR="001D5C2B" w14:paraId="239C7D3C" w14:textId="77777777">
        <w:tc>
          <w:tcPr>
            <w:tcW w:w="496"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2464AB47" w14:textId="77777777" w:rsidR="001D5C2B" w:rsidRDefault="00A12C17" w:rsidP="00382053">
            <w:pPr>
              <w:widowControl w:val="0"/>
              <w:suppressLineNumbers/>
              <w:spacing w:line="240" w:lineRule="auto"/>
              <w:jc w:val="center"/>
              <w:rPr>
                <w:b/>
                <w:sz w:val="16"/>
                <w:szCs w:val="16"/>
              </w:rPr>
            </w:pPr>
            <w:r>
              <w:rPr>
                <w:b/>
                <w:sz w:val="16"/>
                <w:szCs w:val="16"/>
              </w:rPr>
              <w:t>Item</w:t>
            </w:r>
          </w:p>
        </w:tc>
        <w:tc>
          <w:tcPr>
            <w:tcW w:w="5316" w:type="dxa"/>
            <w:tcBorders>
              <w:top w:val="single" w:sz="2" w:space="0" w:color="000000"/>
              <w:left w:val="single" w:sz="2" w:space="0" w:color="000000"/>
              <w:bottom w:val="single" w:sz="2" w:space="0" w:color="000000"/>
              <w:right w:val="single" w:sz="2" w:space="0" w:color="000000"/>
            </w:tcBorders>
            <w:shd w:val="clear" w:color="auto" w:fill="C0C0C0"/>
          </w:tcPr>
          <w:p w14:paraId="450B8208" w14:textId="77777777" w:rsidR="001D5C2B" w:rsidRDefault="00A12C17" w:rsidP="00382053">
            <w:pPr>
              <w:widowControl w:val="0"/>
              <w:suppressLineNumbers/>
              <w:spacing w:line="240" w:lineRule="auto"/>
              <w:jc w:val="center"/>
              <w:rPr>
                <w:b/>
                <w:sz w:val="16"/>
                <w:szCs w:val="16"/>
              </w:rPr>
            </w:pPr>
            <w:r>
              <w:rPr>
                <w:b/>
                <w:sz w:val="16"/>
                <w:szCs w:val="16"/>
              </w:rPr>
              <w:t>Descrição</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6588526F" w14:textId="77777777" w:rsidR="001D5C2B" w:rsidRDefault="00A12C17" w:rsidP="00382053">
            <w:pPr>
              <w:widowControl w:val="0"/>
              <w:suppressLineNumbers/>
              <w:spacing w:line="240" w:lineRule="auto"/>
              <w:jc w:val="center"/>
              <w:rPr>
                <w:b/>
                <w:sz w:val="16"/>
                <w:szCs w:val="16"/>
              </w:rPr>
            </w:pPr>
            <w:r>
              <w:rPr>
                <w:b/>
                <w:sz w:val="16"/>
                <w:szCs w:val="16"/>
              </w:rPr>
              <w:t>Un</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39CF4AE2" w14:textId="77777777" w:rsidR="001D5C2B" w:rsidRDefault="00A12C17" w:rsidP="00382053">
            <w:pPr>
              <w:widowControl w:val="0"/>
              <w:suppressLineNumbers/>
              <w:spacing w:line="240" w:lineRule="auto"/>
              <w:jc w:val="center"/>
              <w:rPr>
                <w:b/>
                <w:sz w:val="16"/>
                <w:szCs w:val="16"/>
              </w:rPr>
            </w:pPr>
            <w:r>
              <w:rPr>
                <w:b/>
                <w:sz w:val="16"/>
                <w:szCs w:val="16"/>
              </w:rPr>
              <w:t>Qtd</w:t>
            </w:r>
          </w:p>
        </w:tc>
        <w:tc>
          <w:tcPr>
            <w:tcW w:w="567"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6078A2C8" w14:textId="77777777" w:rsidR="001D5C2B" w:rsidRDefault="00A12C17" w:rsidP="00382053">
            <w:pPr>
              <w:widowControl w:val="0"/>
              <w:suppressLineNumbers/>
              <w:spacing w:line="240" w:lineRule="auto"/>
              <w:jc w:val="center"/>
              <w:rPr>
                <w:b/>
                <w:sz w:val="16"/>
                <w:szCs w:val="16"/>
              </w:rPr>
            </w:pPr>
            <w:r>
              <w:rPr>
                <w:b/>
                <w:sz w:val="16"/>
                <w:szCs w:val="16"/>
              </w:rPr>
              <w:t>Marca</w:t>
            </w:r>
          </w:p>
        </w:tc>
        <w:tc>
          <w:tcPr>
            <w:tcW w:w="1276"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0F09B4F7" w14:textId="77777777" w:rsidR="001D5C2B" w:rsidRDefault="00A12C17" w:rsidP="00382053">
            <w:pPr>
              <w:widowControl w:val="0"/>
              <w:suppressLineNumbers/>
              <w:spacing w:line="240" w:lineRule="auto"/>
              <w:jc w:val="center"/>
              <w:rPr>
                <w:b/>
                <w:sz w:val="16"/>
                <w:szCs w:val="16"/>
              </w:rPr>
            </w:pPr>
            <w:r>
              <w:rPr>
                <w:b/>
                <w:sz w:val="16"/>
                <w:szCs w:val="16"/>
              </w:rPr>
              <w:t>Vlr Uni</w:t>
            </w:r>
          </w:p>
        </w:tc>
        <w:tc>
          <w:tcPr>
            <w:tcW w:w="849" w:type="dxa"/>
            <w:tcBorders>
              <w:top w:val="single" w:sz="2" w:space="0" w:color="000000"/>
              <w:left w:val="single" w:sz="2" w:space="0" w:color="000000"/>
              <w:bottom w:val="single" w:sz="2" w:space="0" w:color="000000"/>
              <w:right w:val="single" w:sz="2" w:space="0" w:color="000000"/>
            </w:tcBorders>
            <w:shd w:val="clear" w:color="auto" w:fill="C0C0C0"/>
            <w:vAlign w:val="center"/>
          </w:tcPr>
          <w:p w14:paraId="02702733" w14:textId="77777777" w:rsidR="001D5C2B" w:rsidRDefault="00A12C17" w:rsidP="00382053">
            <w:pPr>
              <w:widowControl w:val="0"/>
              <w:suppressLineNumbers/>
              <w:spacing w:line="240" w:lineRule="auto"/>
              <w:jc w:val="center"/>
              <w:rPr>
                <w:b/>
                <w:sz w:val="16"/>
                <w:szCs w:val="16"/>
              </w:rPr>
            </w:pPr>
            <w:r>
              <w:rPr>
                <w:b/>
                <w:sz w:val="16"/>
                <w:szCs w:val="16"/>
              </w:rPr>
              <w:t>Total</w:t>
            </w:r>
          </w:p>
        </w:tc>
      </w:tr>
      <w:tr w:rsidR="001D5C2B" w14:paraId="659A48C3" w14:textId="77777777">
        <w:tc>
          <w:tcPr>
            <w:tcW w:w="496" w:type="dxa"/>
            <w:tcBorders>
              <w:top w:val="single" w:sz="2" w:space="0" w:color="000000"/>
              <w:left w:val="single" w:sz="2" w:space="0" w:color="000000"/>
              <w:bottom w:val="single" w:sz="2" w:space="0" w:color="000000"/>
              <w:right w:val="single" w:sz="2" w:space="0" w:color="000000"/>
            </w:tcBorders>
            <w:vAlign w:val="center"/>
          </w:tcPr>
          <w:p w14:paraId="457D38FF" w14:textId="77777777" w:rsidR="001D5C2B" w:rsidRDefault="00A12C17" w:rsidP="00382053">
            <w:pPr>
              <w:widowControl w:val="0"/>
              <w:suppressLineNumbers/>
              <w:spacing w:line="240" w:lineRule="auto"/>
              <w:jc w:val="center"/>
              <w:rPr>
                <w:sz w:val="16"/>
                <w:szCs w:val="16"/>
              </w:rPr>
            </w:pPr>
            <w:r>
              <w:rPr>
                <w:sz w:val="16"/>
                <w:szCs w:val="16"/>
              </w:rPr>
              <w:t>1</w:t>
            </w:r>
          </w:p>
        </w:tc>
        <w:tc>
          <w:tcPr>
            <w:tcW w:w="5316" w:type="dxa"/>
            <w:tcBorders>
              <w:top w:val="single" w:sz="2" w:space="0" w:color="000000"/>
              <w:left w:val="single" w:sz="2" w:space="0" w:color="000000"/>
              <w:bottom w:val="single" w:sz="2" w:space="0" w:color="000000"/>
              <w:right w:val="single" w:sz="2" w:space="0" w:color="000000"/>
            </w:tcBorders>
          </w:tcPr>
          <w:p w14:paraId="70006314" w14:textId="77777777" w:rsidR="001D5C2B" w:rsidRDefault="001D5C2B" w:rsidP="00382053">
            <w:pPr>
              <w:widowControl w:val="0"/>
              <w:suppressLineNumbers/>
              <w:snapToGrid w:val="0"/>
              <w:spacing w:line="240" w:lineRule="auto"/>
              <w:jc w:val="left"/>
              <w:rPr>
                <w:sz w:val="16"/>
                <w:szCs w:val="16"/>
              </w:rPr>
            </w:pPr>
          </w:p>
          <w:p w14:paraId="59E5EB4D" w14:textId="77777777" w:rsidR="001D5C2B" w:rsidRDefault="00A12C17" w:rsidP="00382053">
            <w:pPr>
              <w:widowControl w:val="0"/>
              <w:suppressLineNumbers/>
              <w:spacing w:line="240" w:lineRule="auto"/>
              <w:jc w:val="left"/>
              <w:rPr>
                <w:sz w:val="16"/>
                <w:szCs w:val="16"/>
              </w:rPr>
            </w:pPr>
            <w:r>
              <w:rPr>
                <w:sz w:val="16"/>
                <w:szCs w:val="16"/>
              </w:rPr>
              <w:t>19936 - LOCAÇÃO DE GERADOR 120 KVA COM TRANSPORTE, ABASTECIDO E INSTALADO.</w:t>
            </w:r>
          </w:p>
        </w:tc>
        <w:tc>
          <w:tcPr>
            <w:tcW w:w="567" w:type="dxa"/>
            <w:tcBorders>
              <w:top w:val="single" w:sz="2" w:space="0" w:color="000000"/>
              <w:left w:val="single" w:sz="2" w:space="0" w:color="000000"/>
              <w:bottom w:val="single" w:sz="2" w:space="0" w:color="000000"/>
              <w:right w:val="single" w:sz="2" w:space="0" w:color="000000"/>
            </w:tcBorders>
            <w:vAlign w:val="center"/>
          </w:tcPr>
          <w:p w14:paraId="6480DEAF" w14:textId="77777777" w:rsidR="001D5C2B" w:rsidRDefault="00A12C17" w:rsidP="00382053">
            <w:pPr>
              <w:widowControl w:val="0"/>
              <w:suppressLineNumbers/>
              <w:spacing w:line="240" w:lineRule="auto"/>
              <w:jc w:val="center"/>
              <w:rPr>
                <w:sz w:val="16"/>
                <w:szCs w:val="16"/>
              </w:rPr>
            </w:pPr>
            <w:r>
              <w:rPr>
                <w:sz w:val="16"/>
                <w:szCs w:val="16"/>
              </w:rPr>
              <w:t>UNI</w:t>
            </w:r>
          </w:p>
        </w:tc>
        <w:tc>
          <w:tcPr>
            <w:tcW w:w="567" w:type="dxa"/>
            <w:tcBorders>
              <w:top w:val="single" w:sz="2" w:space="0" w:color="000000"/>
              <w:left w:val="single" w:sz="2" w:space="0" w:color="000000"/>
              <w:bottom w:val="single" w:sz="2" w:space="0" w:color="000000"/>
              <w:right w:val="single" w:sz="2" w:space="0" w:color="000000"/>
            </w:tcBorders>
            <w:vAlign w:val="center"/>
          </w:tcPr>
          <w:p w14:paraId="3EEBC720" w14:textId="77777777" w:rsidR="001D5C2B" w:rsidRDefault="00A12C17" w:rsidP="00382053">
            <w:pPr>
              <w:widowControl w:val="0"/>
              <w:suppressLineNumbers/>
              <w:spacing w:line="240" w:lineRule="auto"/>
              <w:jc w:val="center"/>
              <w:rPr>
                <w:sz w:val="16"/>
                <w:szCs w:val="16"/>
              </w:rPr>
            </w:pPr>
            <w:r>
              <w:rPr>
                <w:sz w:val="16"/>
                <w:szCs w:val="16"/>
              </w:rPr>
              <w:t>60</w:t>
            </w:r>
          </w:p>
        </w:tc>
        <w:tc>
          <w:tcPr>
            <w:tcW w:w="567" w:type="dxa"/>
            <w:tcBorders>
              <w:top w:val="single" w:sz="2" w:space="0" w:color="000000"/>
              <w:left w:val="single" w:sz="2" w:space="0" w:color="000000"/>
              <w:bottom w:val="single" w:sz="2" w:space="0" w:color="000000"/>
              <w:right w:val="single" w:sz="2" w:space="0" w:color="000000"/>
            </w:tcBorders>
            <w:vAlign w:val="center"/>
          </w:tcPr>
          <w:p w14:paraId="7642F183"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01381519" w14:textId="77777777" w:rsidR="001D5C2B" w:rsidRDefault="00A12C17" w:rsidP="00382053">
            <w:pPr>
              <w:widowControl w:val="0"/>
              <w:suppressLineNumbers/>
              <w:spacing w:line="240" w:lineRule="auto"/>
              <w:jc w:val="center"/>
              <w:rPr>
                <w:sz w:val="16"/>
                <w:szCs w:val="16"/>
              </w:rPr>
            </w:pPr>
            <w:r>
              <w:rPr>
                <w:sz w:val="16"/>
                <w:szCs w:val="16"/>
              </w:rPr>
              <w:t>2.409,00</w:t>
            </w:r>
          </w:p>
        </w:tc>
        <w:tc>
          <w:tcPr>
            <w:tcW w:w="849" w:type="dxa"/>
            <w:tcBorders>
              <w:top w:val="single" w:sz="2" w:space="0" w:color="000000"/>
              <w:left w:val="single" w:sz="2" w:space="0" w:color="000000"/>
              <w:bottom w:val="single" w:sz="2" w:space="0" w:color="000000"/>
              <w:right w:val="single" w:sz="2" w:space="0" w:color="000000"/>
            </w:tcBorders>
            <w:vAlign w:val="center"/>
          </w:tcPr>
          <w:p w14:paraId="5F8DFFC6" w14:textId="77777777" w:rsidR="001D5C2B" w:rsidRDefault="00A12C17" w:rsidP="00382053">
            <w:pPr>
              <w:widowControl w:val="0"/>
              <w:suppressLineNumbers/>
              <w:spacing w:line="240" w:lineRule="auto"/>
              <w:jc w:val="center"/>
              <w:rPr>
                <w:sz w:val="16"/>
                <w:szCs w:val="16"/>
              </w:rPr>
            </w:pPr>
            <w:r>
              <w:rPr>
                <w:sz w:val="16"/>
                <w:szCs w:val="16"/>
              </w:rPr>
              <w:t>144.540,00</w:t>
            </w:r>
          </w:p>
        </w:tc>
      </w:tr>
      <w:tr w:rsidR="001D5C2B" w14:paraId="54D20659" w14:textId="77777777">
        <w:tc>
          <w:tcPr>
            <w:tcW w:w="496" w:type="dxa"/>
            <w:tcBorders>
              <w:top w:val="single" w:sz="2" w:space="0" w:color="000000"/>
              <w:left w:val="single" w:sz="2" w:space="0" w:color="000000"/>
              <w:bottom w:val="single" w:sz="2" w:space="0" w:color="000000"/>
              <w:right w:val="single" w:sz="2" w:space="0" w:color="000000"/>
            </w:tcBorders>
            <w:vAlign w:val="center"/>
          </w:tcPr>
          <w:p w14:paraId="6AE6537A" w14:textId="77777777" w:rsidR="001D5C2B" w:rsidRDefault="00A12C17" w:rsidP="00382053">
            <w:pPr>
              <w:widowControl w:val="0"/>
              <w:suppressLineNumbers/>
              <w:spacing w:line="240" w:lineRule="auto"/>
              <w:jc w:val="center"/>
              <w:rPr>
                <w:sz w:val="16"/>
                <w:szCs w:val="16"/>
              </w:rPr>
            </w:pPr>
            <w:r>
              <w:rPr>
                <w:sz w:val="16"/>
                <w:szCs w:val="16"/>
              </w:rPr>
              <w:t>2</w:t>
            </w:r>
          </w:p>
        </w:tc>
        <w:tc>
          <w:tcPr>
            <w:tcW w:w="5316" w:type="dxa"/>
            <w:tcBorders>
              <w:top w:val="single" w:sz="2" w:space="0" w:color="000000"/>
              <w:left w:val="single" w:sz="2" w:space="0" w:color="000000"/>
              <w:bottom w:val="single" w:sz="2" w:space="0" w:color="000000"/>
              <w:right w:val="single" w:sz="2" w:space="0" w:color="000000"/>
            </w:tcBorders>
          </w:tcPr>
          <w:p w14:paraId="211D6C14" w14:textId="77777777" w:rsidR="001D5C2B" w:rsidRDefault="00A12C17" w:rsidP="00382053">
            <w:pPr>
              <w:widowControl w:val="0"/>
              <w:suppressLineNumbers/>
              <w:spacing w:line="240" w:lineRule="auto"/>
              <w:jc w:val="left"/>
              <w:rPr>
                <w:sz w:val="16"/>
                <w:szCs w:val="16"/>
              </w:rPr>
            </w:pPr>
            <w:r>
              <w:rPr>
                <w:sz w:val="16"/>
                <w:szCs w:val="16"/>
              </w:rPr>
              <w:t>21779 - GERADOR DE 250 KVA Cabos elétricos para ligação, com combustível, instalação/desinstalação, acompanhamento técnico, laudo de instalação e ART, transporte, manutenção preventiva/corretiva conforme instruções técnicas de cada gerador tudo por conta da contratada. Tipo de motor: Diesel Tensão: 110/220 Silencioso Para 12 horas de uso</w:t>
            </w:r>
          </w:p>
        </w:tc>
        <w:tc>
          <w:tcPr>
            <w:tcW w:w="567" w:type="dxa"/>
            <w:tcBorders>
              <w:top w:val="single" w:sz="2" w:space="0" w:color="000000"/>
              <w:left w:val="single" w:sz="2" w:space="0" w:color="000000"/>
              <w:bottom w:val="single" w:sz="2" w:space="0" w:color="000000"/>
              <w:right w:val="single" w:sz="2" w:space="0" w:color="000000"/>
            </w:tcBorders>
            <w:vAlign w:val="center"/>
          </w:tcPr>
          <w:p w14:paraId="00C7FF61" w14:textId="77777777" w:rsidR="001D5C2B" w:rsidRDefault="00A12C17" w:rsidP="00382053">
            <w:pPr>
              <w:widowControl w:val="0"/>
              <w:suppressLineNumbers/>
              <w:spacing w:line="240" w:lineRule="auto"/>
              <w:jc w:val="center"/>
              <w:rPr>
                <w:sz w:val="16"/>
                <w:szCs w:val="16"/>
              </w:rPr>
            </w:pPr>
            <w:r>
              <w:rPr>
                <w:sz w:val="16"/>
                <w:szCs w:val="16"/>
              </w:rPr>
              <w:t>UNI</w:t>
            </w:r>
          </w:p>
        </w:tc>
        <w:tc>
          <w:tcPr>
            <w:tcW w:w="567" w:type="dxa"/>
            <w:tcBorders>
              <w:top w:val="single" w:sz="2" w:space="0" w:color="000000"/>
              <w:left w:val="single" w:sz="2" w:space="0" w:color="000000"/>
              <w:bottom w:val="single" w:sz="2" w:space="0" w:color="000000"/>
              <w:right w:val="single" w:sz="2" w:space="0" w:color="000000"/>
            </w:tcBorders>
            <w:vAlign w:val="center"/>
          </w:tcPr>
          <w:p w14:paraId="139CE3FD" w14:textId="77777777" w:rsidR="001D5C2B" w:rsidRDefault="00A12C17" w:rsidP="00382053">
            <w:pPr>
              <w:widowControl w:val="0"/>
              <w:suppressLineNumbers/>
              <w:spacing w:line="240" w:lineRule="auto"/>
              <w:jc w:val="center"/>
              <w:rPr>
                <w:sz w:val="16"/>
                <w:szCs w:val="16"/>
              </w:rPr>
            </w:pPr>
            <w:r>
              <w:rPr>
                <w:sz w:val="16"/>
                <w:szCs w:val="16"/>
              </w:rPr>
              <w:t>25</w:t>
            </w:r>
          </w:p>
        </w:tc>
        <w:tc>
          <w:tcPr>
            <w:tcW w:w="567" w:type="dxa"/>
            <w:tcBorders>
              <w:top w:val="single" w:sz="2" w:space="0" w:color="000000"/>
              <w:left w:val="single" w:sz="2" w:space="0" w:color="000000"/>
              <w:bottom w:val="single" w:sz="2" w:space="0" w:color="000000"/>
              <w:right w:val="single" w:sz="2" w:space="0" w:color="000000"/>
            </w:tcBorders>
            <w:vAlign w:val="center"/>
          </w:tcPr>
          <w:p w14:paraId="04E319C9"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1760EDD4" w14:textId="77777777" w:rsidR="001D5C2B" w:rsidRDefault="00A12C17" w:rsidP="00382053">
            <w:pPr>
              <w:widowControl w:val="0"/>
              <w:suppressLineNumbers/>
              <w:spacing w:line="240" w:lineRule="auto"/>
              <w:jc w:val="center"/>
              <w:rPr>
                <w:sz w:val="16"/>
                <w:szCs w:val="16"/>
              </w:rPr>
            </w:pPr>
            <w:r>
              <w:rPr>
                <w:sz w:val="16"/>
                <w:szCs w:val="16"/>
              </w:rPr>
              <w:t>3.562,00</w:t>
            </w:r>
          </w:p>
        </w:tc>
        <w:tc>
          <w:tcPr>
            <w:tcW w:w="849" w:type="dxa"/>
            <w:tcBorders>
              <w:top w:val="single" w:sz="2" w:space="0" w:color="000000"/>
              <w:left w:val="single" w:sz="2" w:space="0" w:color="000000"/>
              <w:bottom w:val="single" w:sz="2" w:space="0" w:color="000000"/>
              <w:right w:val="single" w:sz="2" w:space="0" w:color="000000"/>
            </w:tcBorders>
            <w:vAlign w:val="center"/>
          </w:tcPr>
          <w:p w14:paraId="7C90A9E1" w14:textId="77777777" w:rsidR="001D5C2B" w:rsidRDefault="00A12C17" w:rsidP="00382053">
            <w:pPr>
              <w:widowControl w:val="0"/>
              <w:suppressLineNumbers/>
              <w:spacing w:line="240" w:lineRule="auto"/>
              <w:jc w:val="center"/>
              <w:rPr>
                <w:sz w:val="16"/>
                <w:szCs w:val="16"/>
              </w:rPr>
            </w:pPr>
            <w:r>
              <w:rPr>
                <w:sz w:val="16"/>
                <w:szCs w:val="16"/>
              </w:rPr>
              <w:t>89.050,00</w:t>
            </w:r>
          </w:p>
        </w:tc>
      </w:tr>
      <w:tr w:rsidR="001D5C2B" w14:paraId="082359C8" w14:textId="77777777">
        <w:tc>
          <w:tcPr>
            <w:tcW w:w="496" w:type="dxa"/>
            <w:tcBorders>
              <w:top w:val="single" w:sz="2" w:space="0" w:color="000000"/>
              <w:left w:val="single" w:sz="2" w:space="0" w:color="000000"/>
              <w:bottom w:val="single" w:sz="2" w:space="0" w:color="000000"/>
              <w:right w:val="single" w:sz="2" w:space="0" w:color="000000"/>
            </w:tcBorders>
          </w:tcPr>
          <w:p w14:paraId="184A7241" w14:textId="77777777" w:rsidR="001D5C2B" w:rsidRDefault="001D5C2B" w:rsidP="00382053">
            <w:pPr>
              <w:widowControl w:val="0"/>
              <w:suppressLineNumbers/>
              <w:snapToGrid w:val="0"/>
              <w:spacing w:line="240" w:lineRule="auto"/>
              <w:jc w:val="center"/>
              <w:rPr>
                <w:sz w:val="16"/>
                <w:szCs w:val="16"/>
              </w:rPr>
            </w:pPr>
          </w:p>
        </w:tc>
        <w:tc>
          <w:tcPr>
            <w:tcW w:w="5316" w:type="dxa"/>
            <w:tcBorders>
              <w:top w:val="single" w:sz="2" w:space="0" w:color="000000"/>
              <w:left w:val="single" w:sz="2" w:space="0" w:color="000000"/>
              <w:bottom w:val="single" w:sz="2" w:space="0" w:color="000000"/>
              <w:right w:val="single" w:sz="2" w:space="0" w:color="000000"/>
            </w:tcBorders>
          </w:tcPr>
          <w:p w14:paraId="7B0DECFE" w14:textId="77777777" w:rsidR="001D5C2B" w:rsidRDefault="001D5C2B" w:rsidP="00382053">
            <w:pPr>
              <w:widowControl w:val="0"/>
              <w:suppressLineNumbers/>
              <w:snapToGrid w:val="0"/>
              <w:spacing w:line="240" w:lineRule="auto"/>
              <w:jc w:val="left"/>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6049D41E" w14:textId="77777777" w:rsidR="001D5C2B" w:rsidRDefault="001D5C2B" w:rsidP="00382053">
            <w:pPr>
              <w:widowControl w:val="0"/>
              <w:suppressLineNumbers/>
              <w:snapToGrid w:val="0"/>
              <w:spacing w:line="240" w:lineRule="auto"/>
              <w:jc w:val="center"/>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0B5B68E1" w14:textId="77777777" w:rsidR="001D5C2B" w:rsidRDefault="001D5C2B" w:rsidP="00382053">
            <w:pPr>
              <w:widowControl w:val="0"/>
              <w:suppressLineNumbers/>
              <w:snapToGrid w:val="0"/>
              <w:spacing w:line="240" w:lineRule="auto"/>
              <w:jc w:val="center"/>
              <w:rPr>
                <w:sz w:val="16"/>
                <w:szCs w:val="16"/>
              </w:rPr>
            </w:pPr>
          </w:p>
        </w:tc>
        <w:tc>
          <w:tcPr>
            <w:tcW w:w="567" w:type="dxa"/>
            <w:tcBorders>
              <w:top w:val="single" w:sz="2" w:space="0" w:color="000000"/>
              <w:left w:val="single" w:sz="2" w:space="0" w:color="000000"/>
              <w:bottom w:val="single" w:sz="2" w:space="0" w:color="000000"/>
              <w:right w:val="single" w:sz="2" w:space="0" w:color="000000"/>
            </w:tcBorders>
          </w:tcPr>
          <w:p w14:paraId="4CD33B61" w14:textId="77777777" w:rsidR="001D5C2B" w:rsidRDefault="001D5C2B" w:rsidP="00382053">
            <w:pPr>
              <w:widowControl w:val="0"/>
              <w:suppressLineNumbers/>
              <w:snapToGrid w:val="0"/>
              <w:spacing w:line="240" w:lineRule="auto"/>
              <w:jc w:val="center"/>
              <w:rPr>
                <w:sz w:val="16"/>
                <w:szCs w:val="16"/>
              </w:rPr>
            </w:pPr>
          </w:p>
        </w:tc>
        <w:tc>
          <w:tcPr>
            <w:tcW w:w="1276" w:type="dxa"/>
            <w:tcBorders>
              <w:top w:val="single" w:sz="2" w:space="0" w:color="000000"/>
              <w:left w:val="single" w:sz="2" w:space="0" w:color="000000"/>
              <w:bottom w:val="single" w:sz="2" w:space="0" w:color="000000"/>
              <w:right w:val="single" w:sz="2" w:space="0" w:color="000000"/>
            </w:tcBorders>
          </w:tcPr>
          <w:p w14:paraId="5E99E88E" w14:textId="77777777" w:rsidR="001D5C2B" w:rsidRDefault="00A12C17" w:rsidP="00382053">
            <w:pPr>
              <w:widowControl w:val="0"/>
              <w:suppressLineNumbers/>
              <w:spacing w:line="240" w:lineRule="auto"/>
              <w:jc w:val="center"/>
              <w:rPr>
                <w:b/>
                <w:bCs/>
                <w:sz w:val="16"/>
                <w:szCs w:val="16"/>
              </w:rPr>
            </w:pPr>
            <w:r>
              <w:rPr>
                <w:b/>
                <w:bCs/>
                <w:sz w:val="16"/>
                <w:szCs w:val="16"/>
              </w:rPr>
              <w:t>VALOR TOTAL</w:t>
            </w:r>
          </w:p>
        </w:tc>
        <w:tc>
          <w:tcPr>
            <w:tcW w:w="849" w:type="dxa"/>
            <w:tcBorders>
              <w:top w:val="single" w:sz="2" w:space="0" w:color="000000"/>
              <w:left w:val="single" w:sz="2" w:space="0" w:color="000000"/>
              <w:bottom w:val="single" w:sz="2" w:space="0" w:color="000000"/>
              <w:right w:val="single" w:sz="2" w:space="0" w:color="000000"/>
            </w:tcBorders>
          </w:tcPr>
          <w:p w14:paraId="517B7424" w14:textId="77777777" w:rsidR="001D5C2B" w:rsidRDefault="00A12C17" w:rsidP="00382053">
            <w:pPr>
              <w:widowControl w:val="0"/>
              <w:suppressLineNumbers/>
              <w:spacing w:line="240" w:lineRule="auto"/>
              <w:jc w:val="center"/>
              <w:rPr>
                <w:b/>
                <w:bCs/>
                <w:sz w:val="16"/>
                <w:szCs w:val="16"/>
              </w:rPr>
            </w:pPr>
            <w:r>
              <w:rPr>
                <w:b/>
                <w:bCs/>
                <w:sz w:val="16"/>
                <w:szCs w:val="16"/>
              </w:rPr>
              <w:t>233.590,00</w:t>
            </w:r>
          </w:p>
        </w:tc>
      </w:tr>
    </w:tbl>
    <w:p w14:paraId="4F37F2D2" w14:textId="77777777" w:rsidR="001D5C2B" w:rsidRDefault="001D5C2B" w:rsidP="00382053">
      <w:pPr>
        <w:widowControl w:val="0"/>
        <w:suppressLineNumbers/>
        <w:autoSpaceDE w:val="0"/>
        <w:spacing w:after="120"/>
        <w:outlineLvl w:val="1"/>
        <w:rPr>
          <w:b/>
        </w:rPr>
      </w:pPr>
    </w:p>
    <w:p w14:paraId="306B3FBA" w14:textId="77777777" w:rsidR="001D5C2B" w:rsidRDefault="00A12C17" w:rsidP="00382053">
      <w:pPr>
        <w:widowControl w:val="0"/>
        <w:suppressLineNumbers/>
        <w:tabs>
          <w:tab w:val="left" w:pos="284"/>
          <w:tab w:val="left" w:pos="865"/>
          <w:tab w:val="left" w:pos="5722"/>
          <w:tab w:val="left" w:pos="7662"/>
          <w:tab w:val="left" w:pos="8223"/>
          <w:tab w:val="left" w:pos="9222"/>
        </w:tabs>
        <w:autoSpaceDE w:val="0"/>
        <w:spacing w:line="276" w:lineRule="auto"/>
        <w:ind w:left="284"/>
        <w:rPr>
          <w:bCs/>
          <w:sz w:val="22"/>
          <w:szCs w:val="22"/>
        </w:rPr>
      </w:pPr>
      <w:r>
        <w:rPr>
          <w:bCs/>
          <w:sz w:val="22"/>
          <w:szCs w:val="22"/>
        </w:rPr>
        <w:t>A</w:t>
      </w:r>
      <w:r>
        <w:rPr>
          <w:bCs/>
          <w:sz w:val="22"/>
          <w:szCs w:val="22"/>
        </w:rPr>
        <w:tab/>
        <w:t>(empresa).............................., estabelecida na cidade de ....................... À Rua ..................................., nº........., inscrita no CNPJ sob nº.......................... Apresentamos nossa proposta par fornecimento do objeto do Pregão Eletrônico nº 010/2025, conforme abaixo.</w:t>
      </w:r>
    </w:p>
    <w:p w14:paraId="1D788974" w14:textId="77777777" w:rsidR="001D5C2B" w:rsidRDefault="00A12C17" w:rsidP="00382053">
      <w:pPr>
        <w:widowControl w:val="0"/>
        <w:suppressLineNumbers/>
        <w:tabs>
          <w:tab w:val="left" w:pos="284"/>
          <w:tab w:val="left" w:pos="1003"/>
          <w:tab w:val="left" w:pos="7764"/>
        </w:tabs>
        <w:spacing w:after="240" w:line="276" w:lineRule="auto"/>
        <w:ind w:left="284"/>
        <w:rPr>
          <w:b/>
        </w:rPr>
      </w:pPr>
      <w:r>
        <w:t>O valor global da nossa proposta é</w:t>
      </w:r>
      <w:r>
        <w:rPr>
          <w:spacing w:val="-12"/>
        </w:rPr>
        <w:t xml:space="preserve"> </w:t>
      </w:r>
      <w:r>
        <w:t>de</w:t>
      </w:r>
      <w:r>
        <w:rPr>
          <w:spacing w:val="-1"/>
        </w:rPr>
        <w:t xml:space="preserve"> </w:t>
      </w:r>
      <w:r>
        <w:rPr>
          <w:spacing w:val="-3"/>
        </w:rPr>
        <w:t>R$</w:t>
      </w:r>
      <w:r>
        <w:rPr>
          <w:spacing w:val="-3"/>
          <w:u w:val="single"/>
        </w:rPr>
        <w:t xml:space="preserve"> </w:t>
      </w:r>
      <w:r>
        <w:rPr>
          <w:spacing w:val="-3"/>
          <w:u w:val="single"/>
        </w:rPr>
        <w:tab/>
      </w:r>
      <w:r>
        <w:t>(por</w:t>
      </w:r>
      <w:r>
        <w:rPr>
          <w:spacing w:val="-6"/>
        </w:rPr>
        <w:t xml:space="preserve"> </w:t>
      </w:r>
      <w:r>
        <w:t>extenso).</w:t>
      </w:r>
    </w:p>
    <w:p w14:paraId="343DFA89" w14:textId="77777777" w:rsidR="001D5C2B" w:rsidRDefault="00A12C17" w:rsidP="00382053">
      <w:pPr>
        <w:widowControl w:val="0"/>
        <w:suppressLineNumbers/>
        <w:tabs>
          <w:tab w:val="left" w:pos="284"/>
          <w:tab w:val="left" w:pos="1003"/>
        </w:tabs>
        <w:spacing w:after="120" w:line="276" w:lineRule="auto"/>
        <w:rPr>
          <w:b/>
          <w:bCs/>
        </w:rPr>
      </w:pPr>
      <w:r>
        <w:rPr>
          <w:b/>
        </w:rPr>
        <w:t xml:space="preserve">Validade da proposta: </w:t>
      </w:r>
      <w:r>
        <w:t>60 (sessenta)</w:t>
      </w:r>
      <w:r>
        <w:rPr>
          <w:spacing w:val="-20"/>
        </w:rPr>
        <w:t xml:space="preserve"> </w:t>
      </w:r>
      <w:r>
        <w:t>dias</w:t>
      </w:r>
      <w:r>
        <w:rPr>
          <w:b/>
        </w:rPr>
        <w:t>.</w:t>
      </w:r>
    </w:p>
    <w:p w14:paraId="48C139FA" w14:textId="77777777" w:rsidR="001D5C2B" w:rsidRDefault="00A12C17" w:rsidP="00382053">
      <w:pPr>
        <w:widowControl w:val="0"/>
        <w:suppressLineNumbers/>
        <w:tabs>
          <w:tab w:val="left" w:pos="426"/>
          <w:tab w:val="left" w:pos="854"/>
        </w:tabs>
        <w:spacing w:line="276" w:lineRule="auto"/>
        <w:ind w:right="102"/>
      </w:pPr>
      <w:r>
        <w:rPr>
          <w:b/>
          <w:bCs/>
        </w:rPr>
        <w:tab/>
      </w:r>
      <w:r>
        <w:t xml:space="preserve"> O pagamento deverá creditado junto a conta corrente nº______, banco ______ em nome da empresa.</w:t>
      </w:r>
    </w:p>
    <w:p w14:paraId="37DA0E5A" w14:textId="77777777" w:rsidR="001D5C2B" w:rsidRDefault="00A12C17" w:rsidP="00382053">
      <w:pPr>
        <w:widowControl w:val="0"/>
        <w:suppressLineNumbers/>
        <w:tabs>
          <w:tab w:val="left" w:pos="426"/>
          <w:tab w:val="left" w:pos="854"/>
        </w:tabs>
        <w:spacing w:line="276" w:lineRule="auto"/>
        <w:ind w:right="102"/>
      </w:pPr>
      <w:r>
        <w:tab/>
        <w:t xml:space="preserve">Declara também que por ser de seu conhecimento atende e </w:t>
      </w:r>
      <w:r>
        <w:rPr>
          <w:spacing w:val="-3"/>
        </w:rPr>
        <w:t xml:space="preserve">se </w:t>
      </w:r>
      <w:r>
        <w:t>submete a todas as cláusulas e condições do Edital relativas à licitação supra, bem como às disposições, Lei Federal nº 14.133/21, e suas alterações posteriores e</w:t>
      </w:r>
      <w:r>
        <w:rPr>
          <w:spacing w:val="35"/>
        </w:rPr>
        <w:t xml:space="preserve"> </w:t>
      </w:r>
      <w:r>
        <w:t>demais</w:t>
      </w:r>
      <w:r>
        <w:rPr>
          <w:spacing w:val="35"/>
        </w:rPr>
        <w:t xml:space="preserve"> </w:t>
      </w:r>
      <w:r>
        <w:t>normas</w:t>
      </w:r>
      <w:r>
        <w:rPr>
          <w:spacing w:val="35"/>
        </w:rPr>
        <w:t xml:space="preserve"> </w:t>
      </w:r>
      <w:r>
        <w:t>complementares</w:t>
      </w:r>
      <w:r>
        <w:rPr>
          <w:spacing w:val="35"/>
        </w:rPr>
        <w:t xml:space="preserve"> </w:t>
      </w:r>
      <w:r>
        <w:t>e</w:t>
      </w:r>
      <w:r>
        <w:rPr>
          <w:spacing w:val="35"/>
        </w:rPr>
        <w:t xml:space="preserve"> </w:t>
      </w:r>
      <w:r>
        <w:t>disposições</w:t>
      </w:r>
      <w:r>
        <w:rPr>
          <w:spacing w:val="35"/>
        </w:rPr>
        <w:t xml:space="preserve"> </w:t>
      </w:r>
      <w:r>
        <w:t>deste</w:t>
      </w:r>
      <w:r>
        <w:rPr>
          <w:spacing w:val="30"/>
        </w:rPr>
        <w:t xml:space="preserve"> </w:t>
      </w:r>
      <w:r>
        <w:t>instrumento,</w:t>
      </w:r>
      <w:r>
        <w:rPr>
          <w:spacing w:val="35"/>
        </w:rPr>
        <w:t xml:space="preserve"> </w:t>
      </w:r>
      <w:r>
        <w:t>que disciplinam o certame e que integrarão o ajuste correspondente.</w:t>
      </w:r>
    </w:p>
    <w:p w14:paraId="43656711" w14:textId="77777777" w:rsidR="001D5C2B" w:rsidRDefault="00A12C17" w:rsidP="00382053">
      <w:pPr>
        <w:widowControl w:val="0"/>
        <w:suppressLineNumbers/>
        <w:tabs>
          <w:tab w:val="left" w:pos="426"/>
          <w:tab w:val="left" w:pos="926"/>
        </w:tabs>
        <w:spacing w:line="276" w:lineRule="auto"/>
        <w:ind w:right="143"/>
        <w:rPr>
          <w:b/>
          <w:bCs/>
          <w:sz w:val="22"/>
          <w:szCs w:val="22"/>
        </w:rPr>
      </w:pPr>
      <w:r>
        <w:tab/>
        <w:t>Declara, outrossim, que os produtos ofertados estão de acordo com as especificações técnicas, inclusive quanto à garantia dos mesmos.</w:t>
      </w:r>
    </w:p>
    <w:p w14:paraId="242FBEE2" w14:textId="77777777" w:rsidR="001D5C2B" w:rsidRDefault="00A12C17" w:rsidP="00382053">
      <w:pPr>
        <w:widowControl w:val="0"/>
        <w:suppressLineNumbers/>
        <w:tabs>
          <w:tab w:val="left" w:pos="284"/>
        </w:tabs>
        <w:autoSpaceDE w:val="0"/>
        <w:spacing w:line="240" w:lineRule="auto"/>
        <w:ind w:left="284"/>
        <w:jc w:val="right"/>
        <w:rPr>
          <w:b/>
          <w:bCs/>
          <w:sz w:val="22"/>
          <w:szCs w:val="22"/>
        </w:rPr>
      </w:pPr>
      <w:r>
        <w:rPr>
          <w:b/>
          <w:bCs/>
          <w:sz w:val="22"/>
          <w:szCs w:val="22"/>
        </w:rPr>
        <w:t>__________. , ___ de _________ de 2025.</w:t>
      </w:r>
    </w:p>
    <w:p w14:paraId="56BAB76C" w14:textId="77777777" w:rsidR="001D5C2B" w:rsidRDefault="001D5C2B" w:rsidP="00382053">
      <w:pPr>
        <w:widowControl w:val="0"/>
        <w:suppressLineNumbers/>
        <w:tabs>
          <w:tab w:val="left" w:pos="709"/>
        </w:tabs>
        <w:autoSpaceDE w:val="0"/>
        <w:spacing w:line="240" w:lineRule="auto"/>
        <w:ind w:right="1225"/>
        <w:jc w:val="center"/>
        <w:rPr>
          <w:b/>
          <w:bCs/>
          <w:sz w:val="22"/>
          <w:szCs w:val="22"/>
        </w:rPr>
      </w:pPr>
    </w:p>
    <w:p w14:paraId="541B8379" w14:textId="77777777" w:rsidR="001D5C2B" w:rsidRDefault="001D5C2B" w:rsidP="00382053">
      <w:pPr>
        <w:widowControl w:val="0"/>
        <w:suppressLineNumbers/>
        <w:tabs>
          <w:tab w:val="left" w:pos="709"/>
        </w:tabs>
        <w:autoSpaceDE w:val="0"/>
        <w:spacing w:line="240" w:lineRule="auto"/>
        <w:ind w:right="1225"/>
        <w:jc w:val="center"/>
        <w:rPr>
          <w:b/>
          <w:bCs/>
          <w:sz w:val="22"/>
          <w:szCs w:val="22"/>
        </w:rPr>
      </w:pPr>
    </w:p>
    <w:p w14:paraId="3E8F9F9C" w14:textId="77777777" w:rsidR="001D5C2B" w:rsidRDefault="00A12C17" w:rsidP="00382053">
      <w:pPr>
        <w:widowControl w:val="0"/>
        <w:suppressLineNumbers/>
        <w:tabs>
          <w:tab w:val="left" w:pos="709"/>
        </w:tabs>
        <w:autoSpaceDE w:val="0"/>
        <w:spacing w:line="240" w:lineRule="auto"/>
        <w:ind w:right="1225"/>
        <w:jc w:val="center"/>
        <w:rPr>
          <w:b/>
          <w:bCs/>
          <w:sz w:val="22"/>
          <w:szCs w:val="22"/>
        </w:rPr>
      </w:pPr>
      <w:r>
        <w:rPr>
          <w:b/>
          <w:bCs/>
          <w:sz w:val="22"/>
          <w:szCs w:val="22"/>
        </w:rPr>
        <w:t>Assinatura e identificação</w:t>
      </w:r>
    </w:p>
    <w:p w14:paraId="26EAF7AB" w14:textId="77777777" w:rsidR="001D5C2B" w:rsidRDefault="00A12C17" w:rsidP="00382053">
      <w:pPr>
        <w:widowControl w:val="0"/>
        <w:suppressLineNumbers/>
        <w:tabs>
          <w:tab w:val="left" w:pos="709"/>
        </w:tabs>
        <w:autoSpaceDE w:val="0"/>
        <w:spacing w:line="240" w:lineRule="auto"/>
        <w:ind w:right="1225"/>
        <w:jc w:val="center"/>
        <w:rPr>
          <w:b/>
          <w:bCs/>
          <w:sz w:val="22"/>
          <w:szCs w:val="22"/>
        </w:rPr>
      </w:pPr>
      <w:r>
        <w:rPr>
          <w:b/>
          <w:bCs/>
          <w:sz w:val="22"/>
          <w:szCs w:val="22"/>
        </w:rPr>
        <w:t>(Represet. Legal/procurador da licitante)</w:t>
      </w:r>
    </w:p>
    <w:p w14:paraId="1F2C265A" w14:textId="77777777" w:rsidR="001D5C2B" w:rsidRDefault="00A12C17" w:rsidP="00382053">
      <w:pPr>
        <w:widowControl w:val="0"/>
        <w:suppressLineNumbers/>
        <w:tabs>
          <w:tab w:val="left" w:pos="709"/>
        </w:tabs>
        <w:autoSpaceDE w:val="0"/>
        <w:spacing w:line="240" w:lineRule="auto"/>
        <w:ind w:right="1225"/>
        <w:jc w:val="center"/>
        <w:rPr>
          <w:sz w:val="22"/>
          <w:szCs w:val="22"/>
        </w:rPr>
      </w:pPr>
      <w:r>
        <w:rPr>
          <w:b/>
          <w:bCs/>
          <w:sz w:val="22"/>
          <w:szCs w:val="22"/>
        </w:rPr>
        <w:t>(Nome/RG/CPF/Cargo-Função)</w:t>
      </w:r>
    </w:p>
    <w:p w14:paraId="7BC80C41" w14:textId="77777777" w:rsidR="001D5C2B" w:rsidRDefault="001D5C2B" w:rsidP="00382053">
      <w:pPr>
        <w:pStyle w:val="Ttulo"/>
        <w:widowControl w:val="0"/>
        <w:suppressLineNumbers/>
        <w:rPr>
          <w:b w:val="0"/>
          <w:bCs w:val="0"/>
          <w:sz w:val="22"/>
          <w:szCs w:val="22"/>
        </w:rPr>
      </w:pPr>
    </w:p>
    <w:p w14:paraId="448B1758" w14:textId="77777777" w:rsidR="001D5C2B" w:rsidRDefault="001D5C2B" w:rsidP="00382053">
      <w:pPr>
        <w:pStyle w:val="Ttulo"/>
        <w:widowControl w:val="0"/>
        <w:suppressLineNumbers/>
        <w:rPr>
          <w:b w:val="0"/>
          <w:bCs w:val="0"/>
          <w:sz w:val="22"/>
          <w:szCs w:val="22"/>
        </w:rPr>
      </w:pPr>
    </w:p>
    <w:p w14:paraId="270B5D04" w14:textId="77777777" w:rsidR="001D5C2B" w:rsidRDefault="001D5C2B" w:rsidP="00382053">
      <w:pPr>
        <w:pStyle w:val="Ttulo"/>
        <w:widowControl w:val="0"/>
        <w:suppressLineNumbers/>
      </w:pPr>
    </w:p>
    <w:p w14:paraId="73C456A1" w14:textId="6F9E8DEF" w:rsidR="001D5C2B" w:rsidRDefault="00A12C17" w:rsidP="00382053">
      <w:pPr>
        <w:pStyle w:val="Ttulo"/>
        <w:widowControl w:val="0"/>
        <w:suppressLineNumbers/>
      </w:pPr>
      <w:r>
        <w:br w:type="page"/>
      </w:r>
    </w:p>
    <w:p w14:paraId="4E3C4630" w14:textId="77777777" w:rsidR="001D5C2B" w:rsidRDefault="00A12C17" w:rsidP="00382053">
      <w:pPr>
        <w:pStyle w:val="Ttulo"/>
        <w:widowControl w:val="0"/>
        <w:suppressLineNumbers/>
      </w:pPr>
      <w:r>
        <w:t>ANEXO III</w:t>
      </w:r>
    </w:p>
    <w:p w14:paraId="795D8842" w14:textId="77777777" w:rsidR="001D5C2B" w:rsidRDefault="00A12C17" w:rsidP="00382053">
      <w:pPr>
        <w:pStyle w:val="Corpodetexto"/>
        <w:keepNext w:val="0"/>
        <w:keepLines w:val="0"/>
        <w:suppressLineNumbers/>
        <w:rPr>
          <w:sz w:val="18"/>
          <w:szCs w:val="18"/>
        </w:rPr>
      </w:pPr>
      <w:r>
        <w:t xml:space="preserve">   </w:t>
      </w:r>
      <w:bookmarkStart w:id="37" w:name="_Hlk193114201"/>
    </w:p>
    <w:bookmarkEnd w:id="37"/>
    <w:p w14:paraId="1441509A" w14:textId="77777777" w:rsidR="001D5C2B" w:rsidRDefault="00A12C17" w:rsidP="00382053">
      <w:pPr>
        <w:pStyle w:val="Corpodetexto"/>
        <w:rPr>
          <w:sz w:val="18"/>
          <w:szCs w:val="18"/>
        </w:rPr>
      </w:pPr>
      <w:r>
        <w:rPr>
          <w:sz w:val="18"/>
          <w:szCs w:val="18"/>
        </w:rPr>
        <w:t>SEGUE O CALENDÁRIO DOS DIAS E LOCAIS QUE SERÃO UTILIZADO O GERADOR.</w:t>
      </w:r>
    </w:p>
    <w:p w14:paraId="28BDEAE7" w14:textId="77777777" w:rsidR="001D5C2B" w:rsidRDefault="00A12C17" w:rsidP="00382053">
      <w:pPr>
        <w:pStyle w:val="Corpodetexto"/>
        <w:rPr>
          <w:sz w:val="18"/>
          <w:szCs w:val="18"/>
        </w:rPr>
      </w:pPr>
      <w:r>
        <w:rPr>
          <w:sz w:val="18"/>
          <w:szCs w:val="18"/>
        </w:rPr>
        <w:t>CALENDÁRIO ANUAL</w:t>
      </w:r>
    </w:p>
    <w:p w14:paraId="18E97A49" w14:textId="77777777" w:rsidR="001D5C2B" w:rsidRDefault="00A12C17" w:rsidP="00382053">
      <w:pPr>
        <w:pStyle w:val="Corpodetexto"/>
        <w:rPr>
          <w:color w:val="000000"/>
          <w:sz w:val="18"/>
          <w:szCs w:val="18"/>
        </w:rPr>
      </w:pPr>
      <w:r>
        <w:t>REFERENTE A DIÁRIA DE 12HORAS</w:t>
      </w:r>
    </w:p>
    <w:tbl>
      <w:tblPr>
        <w:tblW w:w="9580" w:type="dxa"/>
        <w:tblInd w:w="104" w:type="dxa"/>
        <w:tblLayout w:type="fixed"/>
        <w:tblCellMar>
          <w:top w:w="55" w:type="dxa"/>
          <w:left w:w="55" w:type="dxa"/>
          <w:bottom w:w="55" w:type="dxa"/>
          <w:right w:w="55" w:type="dxa"/>
        </w:tblCellMar>
        <w:tblLook w:val="04A0" w:firstRow="1" w:lastRow="0" w:firstColumn="1" w:lastColumn="0" w:noHBand="0" w:noVBand="1"/>
      </w:tblPr>
      <w:tblGrid>
        <w:gridCol w:w="2604"/>
        <w:gridCol w:w="3111"/>
        <w:gridCol w:w="3865"/>
      </w:tblGrid>
      <w:tr w:rsidR="001D5C2B" w14:paraId="5E93A7A9" w14:textId="77777777">
        <w:trPr>
          <w:trHeight w:val="450"/>
        </w:trPr>
        <w:tc>
          <w:tcPr>
            <w:tcW w:w="2604" w:type="dxa"/>
            <w:tcBorders>
              <w:top w:val="single" w:sz="6" w:space="0" w:color="666666"/>
              <w:left w:val="single" w:sz="6" w:space="0" w:color="666666"/>
              <w:bottom w:val="single" w:sz="6" w:space="0" w:color="666666"/>
              <w:right w:val="single" w:sz="6" w:space="0" w:color="666666"/>
            </w:tcBorders>
            <w:shd w:val="clear" w:color="auto" w:fill="B2B2B2"/>
          </w:tcPr>
          <w:p w14:paraId="5004F83E"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DIAS </w:t>
            </w:r>
            <w:r>
              <w:rPr>
                <w:rFonts w:ascii="Times New Roman" w:hAnsi="Times New Roman" w:cs="Times New Roman"/>
                <w:b/>
                <w:bCs/>
                <w:color w:val="000000"/>
                <w:sz w:val="18"/>
                <w:szCs w:val="18"/>
              </w:rPr>
              <w:t xml:space="preserve"> </w:t>
            </w:r>
          </w:p>
        </w:tc>
        <w:tc>
          <w:tcPr>
            <w:tcW w:w="3111" w:type="dxa"/>
            <w:tcBorders>
              <w:top w:val="single" w:sz="6" w:space="0" w:color="666666"/>
              <w:bottom w:val="single" w:sz="6" w:space="0" w:color="666666"/>
              <w:right w:val="single" w:sz="6" w:space="0" w:color="666666"/>
            </w:tcBorders>
            <w:shd w:val="clear" w:color="auto" w:fill="B2B2B2"/>
            <w:tcMar>
              <w:top w:w="0" w:type="dxa"/>
              <w:left w:w="0" w:type="dxa"/>
              <w:bottom w:w="0" w:type="dxa"/>
              <w:right w:w="0" w:type="dxa"/>
            </w:tcMar>
          </w:tcPr>
          <w:p w14:paraId="69B4456D"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LOCAL</w:t>
            </w:r>
          </w:p>
        </w:tc>
        <w:tc>
          <w:tcPr>
            <w:tcW w:w="3865" w:type="dxa"/>
            <w:tcBorders>
              <w:top w:val="single" w:sz="6" w:space="0" w:color="666666"/>
              <w:left w:val="single" w:sz="6" w:space="0" w:color="666666"/>
              <w:bottom w:val="single" w:sz="6" w:space="0" w:color="666666"/>
              <w:right w:val="single" w:sz="6" w:space="0" w:color="666666"/>
            </w:tcBorders>
            <w:shd w:val="clear" w:color="auto" w:fill="B2B2B2"/>
            <w:tcMar>
              <w:top w:w="0" w:type="dxa"/>
              <w:left w:w="0" w:type="dxa"/>
              <w:bottom w:w="0" w:type="dxa"/>
              <w:right w:w="0" w:type="dxa"/>
            </w:tcMar>
          </w:tcPr>
          <w:p w14:paraId="43D85DCF"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QUANTIDADE POR HORA</w:t>
            </w:r>
          </w:p>
        </w:tc>
      </w:tr>
      <w:tr w:rsidR="001D5C2B" w14:paraId="32428FE2" w14:textId="77777777">
        <w:trPr>
          <w:trHeight w:val="324"/>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6193F9F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15 DE ABRIL À 20 DE ABRIL (CHOCOPRAIA)</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04E8CD47"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7217C2C7" w14:textId="77777777" w:rsidR="001D5C2B" w:rsidRDefault="00A12C17" w:rsidP="00382053">
            <w:pPr>
              <w:pStyle w:val="Contedodatabelauser"/>
              <w:rPr>
                <w:rFonts w:ascii="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48 HORAS (6 DIÁRIAS) </w:t>
            </w:r>
          </w:p>
          <w:p w14:paraId="1498500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5E93E484" w14:textId="77777777">
        <w:trPr>
          <w:trHeight w:val="500"/>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3E96903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19 E 20 DE ABRIL </w:t>
            </w:r>
          </w:p>
          <w:p w14:paraId="31267F6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(CAMPEONATO DE SURF)</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2CF2062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BEIRA MAR DE CIDREIRA</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5BE201E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24 HORAS (2 DIÁRIAS) </w:t>
            </w:r>
          </w:p>
          <w:p w14:paraId="08707DB9"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2FD8B4EB" w14:textId="77777777">
        <w:trPr>
          <w:trHeight w:val="267"/>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6AB292A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2 a 4 DE MAIO </w:t>
            </w:r>
          </w:p>
          <w:p w14:paraId="5FB06CA0"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(FESTA CAMPEIRA)</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0E44282B"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PARQUE DE RODEIO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67C5BEA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36 HORAS (3 DIÁRIAS)</w:t>
            </w:r>
          </w:p>
          <w:p w14:paraId="282F0B7E"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250 KVA</w:t>
            </w:r>
          </w:p>
        </w:tc>
      </w:tr>
      <w:tr w:rsidR="001D5C2B" w14:paraId="07662777" w14:textId="77777777">
        <w:trPr>
          <w:trHeight w:val="442"/>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27A1748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23 DE MAIO À 25 DE MAIO (BALONISMO)</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78008B7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PARQUE DO FAROL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47F2B94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DIÁRIAS) </w:t>
            </w:r>
          </w:p>
          <w:p w14:paraId="45B9E3D4"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1AA46FC4" w14:textId="77777777">
        <w:trPr>
          <w:trHeight w:val="420"/>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7504C5D6"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12 DE JULHO E 13 DE JULHO (DIA INTERNACIONAL DO ROCK)</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5326992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0ACD6088"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24 HORAS (2 DIÁRIAS) </w:t>
            </w:r>
          </w:p>
          <w:p w14:paraId="03FCF73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4F6BD71A" w14:textId="77777777">
        <w:trPr>
          <w:trHeight w:val="412"/>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31607EEE"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29 DE AGOSTO À 7 DE SETEMBRO (FESTA DO CAMARÃO)</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5DF24A4C"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33193DA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120 HORAS (10 DIÁRIAS) </w:t>
            </w:r>
          </w:p>
          <w:p w14:paraId="6A5EBC54"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250KVA</w:t>
            </w:r>
          </w:p>
        </w:tc>
      </w:tr>
      <w:tr w:rsidR="001D5C2B" w14:paraId="766E4AA1" w14:textId="77777777">
        <w:trPr>
          <w:trHeight w:val="546"/>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7727F28F"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13 DE SETEMBRO A 20 DE SETEMBRO (SEMANA FARROUPILHA)</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52914A4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2ADBD9E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84 HORAS (7 DIÁRIAS)</w:t>
            </w:r>
          </w:p>
          <w:p w14:paraId="4F43C877"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5987956B" w14:textId="77777777">
        <w:trPr>
          <w:trHeight w:val="400"/>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0031F4AF"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RODEIO 23 DE OUTUBRO À 26 DE OUTUBRO </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17848A29"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PARQUE DE RODEIO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52B4FD4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48 HORAS (4 DIÁRIAS)</w:t>
            </w:r>
          </w:p>
          <w:p w14:paraId="0466098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250KVA</w:t>
            </w:r>
          </w:p>
        </w:tc>
      </w:tr>
      <w:tr w:rsidR="001D5C2B" w14:paraId="54D3DE8C" w14:textId="77777777">
        <w:trPr>
          <w:trHeight w:val="420"/>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417C17DE"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ENCONTRO DE MOTOS (A DEFINIR DATA)</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50AC6C00"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01B8195D"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36 HORAS (3 DIÁRIAS)</w:t>
            </w:r>
          </w:p>
          <w:p w14:paraId="0EB1C4B4"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620A56B5" w14:textId="77777777">
        <w:trPr>
          <w:trHeight w:val="412"/>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5F0D715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12 DE DEZEMBRO À 24 DE DEZEMBRO (NATAL)</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21C1A6DE"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1D2B5616"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72 HORAS (6 DIÁRIAS)  </w:t>
            </w:r>
          </w:p>
          <w:p w14:paraId="22924FC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4FD8117C" w14:textId="77777777">
        <w:trPr>
          <w:trHeight w:val="260"/>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41AD556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31 DE DEZEMBRO </w:t>
            </w:r>
          </w:p>
          <w:p w14:paraId="31B2A06C"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(REVEILLON)</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2CC10BB4"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BEIRA MAR DE CIDREIRA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04EAC246"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12 HORAS (1 DIÁRIAS) </w:t>
            </w:r>
          </w:p>
          <w:p w14:paraId="3D2BAEA7"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250KVA</w:t>
            </w:r>
          </w:p>
        </w:tc>
      </w:tr>
    </w:tbl>
    <w:p w14:paraId="2F23B391" w14:textId="77777777" w:rsidR="001D5C2B" w:rsidRDefault="001D5C2B" w:rsidP="00382053">
      <w:pPr>
        <w:rPr>
          <w:sz w:val="18"/>
          <w:szCs w:val="18"/>
        </w:rPr>
      </w:pPr>
    </w:p>
    <w:tbl>
      <w:tblPr>
        <w:tblW w:w="9580" w:type="dxa"/>
        <w:tblInd w:w="104" w:type="dxa"/>
        <w:tblLayout w:type="fixed"/>
        <w:tblCellMar>
          <w:top w:w="55" w:type="dxa"/>
          <w:left w:w="55" w:type="dxa"/>
          <w:bottom w:w="55" w:type="dxa"/>
          <w:right w:w="55" w:type="dxa"/>
        </w:tblCellMar>
        <w:tblLook w:val="04A0" w:firstRow="1" w:lastRow="0" w:firstColumn="1" w:lastColumn="0" w:noHBand="0" w:noVBand="1"/>
      </w:tblPr>
      <w:tblGrid>
        <w:gridCol w:w="2604"/>
        <w:gridCol w:w="3111"/>
        <w:gridCol w:w="3865"/>
      </w:tblGrid>
      <w:tr w:rsidR="001D5C2B" w14:paraId="5488C0A0" w14:textId="77777777">
        <w:trPr>
          <w:trHeight w:val="450"/>
        </w:trPr>
        <w:tc>
          <w:tcPr>
            <w:tcW w:w="2604" w:type="dxa"/>
            <w:tcBorders>
              <w:top w:val="single" w:sz="6" w:space="0" w:color="666666"/>
              <w:left w:val="single" w:sz="6" w:space="0" w:color="666666"/>
              <w:bottom w:val="single" w:sz="6" w:space="0" w:color="666666"/>
              <w:right w:val="single" w:sz="6" w:space="0" w:color="666666"/>
            </w:tcBorders>
            <w:shd w:val="clear" w:color="auto" w:fill="B2B2B2"/>
          </w:tcPr>
          <w:p w14:paraId="07AC7C46"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DIAS </w:t>
            </w:r>
            <w:r>
              <w:rPr>
                <w:rFonts w:ascii="Times New Roman" w:hAnsi="Times New Roman" w:cs="Times New Roman"/>
                <w:b/>
                <w:bCs/>
                <w:color w:val="000000"/>
                <w:sz w:val="18"/>
                <w:szCs w:val="18"/>
              </w:rPr>
              <w:t xml:space="preserve"> </w:t>
            </w:r>
          </w:p>
        </w:tc>
        <w:tc>
          <w:tcPr>
            <w:tcW w:w="3111" w:type="dxa"/>
            <w:tcBorders>
              <w:top w:val="single" w:sz="6" w:space="0" w:color="666666"/>
              <w:bottom w:val="single" w:sz="6" w:space="0" w:color="666666"/>
              <w:right w:val="single" w:sz="6" w:space="0" w:color="666666"/>
            </w:tcBorders>
            <w:shd w:val="clear" w:color="auto" w:fill="B2B2B2"/>
            <w:tcMar>
              <w:top w:w="0" w:type="dxa"/>
              <w:left w:w="0" w:type="dxa"/>
              <w:bottom w:w="0" w:type="dxa"/>
              <w:right w:w="0" w:type="dxa"/>
            </w:tcMar>
          </w:tcPr>
          <w:p w14:paraId="7F283E8D"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LOCAL</w:t>
            </w:r>
          </w:p>
        </w:tc>
        <w:tc>
          <w:tcPr>
            <w:tcW w:w="3865" w:type="dxa"/>
            <w:tcBorders>
              <w:top w:val="single" w:sz="6" w:space="0" w:color="666666"/>
              <w:left w:val="single" w:sz="6" w:space="0" w:color="666666"/>
              <w:bottom w:val="single" w:sz="6" w:space="0" w:color="666666"/>
              <w:right w:val="single" w:sz="6" w:space="0" w:color="666666"/>
            </w:tcBorders>
            <w:shd w:val="clear" w:color="auto" w:fill="B2B2B2"/>
            <w:tcMar>
              <w:top w:w="0" w:type="dxa"/>
              <w:left w:w="0" w:type="dxa"/>
              <w:bottom w:w="0" w:type="dxa"/>
              <w:right w:w="0" w:type="dxa"/>
            </w:tcMar>
          </w:tcPr>
          <w:p w14:paraId="45F49F1C"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QUANTIDADE POR HORA</w:t>
            </w:r>
          </w:p>
        </w:tc>
      </w:tr>
      <w:tr w:rsidR="001D5C2B" w14:paraId="4261A0BF" w14:textId="77777777">
        <w:trPr>
          <w:trHeight w:val="376"/>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1D529098"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01 DE JANEIRO À 4 DE JANEIRO (ABERTURA DO VERÃO 2026)</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0381E23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28D077BB" w14:textId="77777777" w:rsidR="001D5C2B" w:rsidRDefault="00A12C17" w:rsidP="00382053">
            <w:pPr>
              <w:pStyle w:val="Contedodatabelauser"/>
              <w:rPr>
                <w:rFonts w:ascii="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48 HORAS (4 DIÁRIAS)  </w:t>
            </w:r>
          </w:p>
          <w:p w14:paraId="608DFE4C"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0D854AE4" w14:textId="77777777">
        <w:trPr>
          <w:trHeight w:val="269"/>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366091E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9 DE JANEIRO À 11 DE JANEIRO </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31C9646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161E242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DIÁRIAS) </w:t>
            </w:r>
          </w:p>
          <w:p w14:paraId="1D5CD5DD"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471D4F68" w14:textId="77777777">
        <w:trPr>
          <w:trHeight w:val="160"/>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4D96CADE"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16 DE JANIERO À 18 DE JANIERO </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2CF18FC6" w14:textId="77777777" w:rsidR="001D5C2B" w:rsidRDefault="00A12C17" w:rsidP="00382053">
            <w:pPr>
              <w:pStyle w:val="Contedodatabelauser"/>
              <w:rPr>
                <w:rFonts w:hint="eastAsia"/>
              </w:rPr>
            </w:pPr>
            <w:r>
              <w:rPr>
                <w:rFonts w:ascii="Times New Roman" w:eastAsia="Times New Roman" w:hAnsi="Times New Roman" w:cs="Times New Roman"/>
                <w:color w:val="000000"/>
                <w:sz w:val="18"/>
                <w:szCs w:val="18"/>
              </w:rPr>
              <w:t xml:space="preserve"> </w:t>
            </w:r>
            <w:r>
              <w:rPr>
                <w:rFonts w:ascii="Times New Roman" w:hAnsi="Times New Roman" w:cs="Times New Roman"/>
                <w:color w:val="000000"/>
                <w:sz w:val="18"/>
                <w:szCs w:val="18"/>
              </w:rPr>
              <w:t xml:space="preserve">CONCHA ACUSTICA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4A2572B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DIÁRIAS) </w:t>
            </w:r>
          </w:p>
          <w:p w14:paraId="19AE19B7"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2ED229CC" w14:textId="77777777">
        <w:trPr>
          <w:trHeight w:val="222"/>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4A7C1F06"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23 DE JANEIRO À 25 DE JANEIRO </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16BF05A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394843F6"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DIÁRIAS) </w:t>
            </w:r>
          </w:p>
          <w:p w14:paraId="246416F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63284D91" w14:textId="77777777">
        <w:trPr>
          <w:trHeight w:val="257"/>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4F9A3AB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30 E 31 DE JANEIRO </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6ACA925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785DA92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24 HORAS (2 DIÁRIAS)</w:t>
            </w:r>
          </w:p>
          <w:p w14:paraId="3C2E9C20"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438FA4D6" w14:textId="77777777">
        <w:trPr>
          <w:trHeight w:val="290"/>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1C349AA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 E 2 DE FEVEREIRO</w:t>
            </w:r>
          </w:p>
          <w:p w14:paraId="291CDBFF"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(FESTA DE IEMANJÁ) </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53308061"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SANTUARIO DE IEMANJÁ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06B9F2AB"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24 HORAS (2 DIÁRIAS)  </w:t>
            </w:r>
          </w:p>
          <w:p w14:paraId="269F2D0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6D45E3F1" w14:textId="77777777">
        <w:trPr>
          <w:trHeight w:val="338"/>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78B3752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6 A 7 DE FEVEREIRO </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17A2BAC8"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58E43B2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36 HORAS (3 DIÁRIAS)</w:t>
            </w:r>
          </w:p>
          <w:p w14:paraId="46BD7532"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5C62BF45" w14:textId="77777777">
        <w:trPr>
          <w:trHeight w:val="373"/>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2D467A28"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13 A 17 DE FEVEREIRO (CARNAVAL)</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03C90FB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536BFE39"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60 HORAS (5DIÁRIAS)</w:t>
            </w:r>
          </w:p>
          <w:p w14:paraId="7104B36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5B2D13D1" w14:textId="77777777">
        <w:trPr>
          <w:trHeight w:val="420"/>
        </w:trPr>
        <w:tc>
          <w:tcPr>
            <w:tcW w:w="2604" w:type="dxa"/>
            <w:tcBorders>
              <w:left w:val="single" w:sz="6" w:space="0" w:color="666666"/>
              <w:bottom w:val="single" w:sz="6" w:space="0" w:color="666666"/>
              <w:right w:val="single" w:sz="6" w:space="0" w:color="666666"/>
            </w:tcBorders>
            <w:tcMar>
              <w:top w:w="0" w:type="dxa"/>
              <w:left w:w="0" w:type="dxa"/>
              <w:bottom w:w="0" w:type="dxa"/>
              <w:right w:w="0" w:type="dxa"/>
            </w:tcMar>
          </w:tcPr>
          <w:p w14:paraId="53509FE5"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20 A 22 DE FEVEREIRO</w:t>
            </w:r>
          </w:p>
          <w:p w14:paraId="5712E84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(ENCERAMENTO DA TEMPORADA)</w:t>
            </w:r>
          </w:p>
        </w:tc>
        <w:tc>
          <w:tcPr>
            <w:tcW w:w="3111" w:type="dxa"/>
            <w:tcBorders>
              <w:bottom w:val="single" w:sz="6" w:space="0" w:color="666666"/>
              <w:right w:val="single" w:sz="6" w:space="0" w:color="666666"/>
            </w:tcBorders>
            <w:tcMar>
              <w:top w:w="0" w:type="dxa"/>
              <w:left w:w="0" w:type="dxa"/>
              <w:bottom w:w="0" w:type="dxa"/>
              <w:right w:w="0" w:type="dxa"/>
            </w:tcMar>
            <w:vAlign w:val="center"/>
          </w:tcPr>
          <w:p w14:paraId="0B65248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tcMar>
              <w:top w:w="0" w:type="dxa"/>
              <w:left w:w="0" w:type="dxa"/>
              <w:bottom w:w="0" w:type="dxa"/>
              <w:right w:w="0" w:type="dxa"/>
            </w:tcMar>
            <w:vAlign w:val="center"/>
          </w:tcPr>
          <w:p w14:paraId="42377F9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DIÁRIAS) </w:t>
            </w:r>
          </w:p>
          <w:p w14:paraId="66260224"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r w:rsidR="001D5C2B" w14:paraId="4DA6BEA5" w14:textId="77777777">
        <w:trPr>
          <w:trHeight w:val="495"/>
        </w:trPr>
        <w:tc>
          <w:tcPr>
            <w:tcW w:w="2604"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tcPr>
          <w:p w14:paraId="6B5E129D"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 A 5 DE ABRIL </w:t>
            </w:r>
          </w:p>
          <w:p w14:paraId="12FCFB23"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(CHOCOPRAIA)</w:t>
            </w:r>
          </w:p>
        </w:tc>
        <w:tc>
          <w:tcPr>
            <w:tcW w:w="3111" w:type="dxa"/>
            <w:tcBorders>
              <w:bottom w:val="single" w:sz="6" w:space="0" w:color="666666"/>
              <w:right w:val="single" w:sz="6" w:space="0" w:color="666666"/>
            </w:tcBorders>
            <w:shd w:val="clear" w:color="auto" w:fill="EEEEEE"/>
            <w:tcMar>
              <w:top w:w="0" w:type="dxa"/>
              <w:left w:w="0" w:type="dxa"/>
              <w:bottom w:w="0" w:type="dxa"/>
              <w:right w:w="0" w:type="dxa"/>
            </w:tcMar>
            <w:vAlign w:val="center"/>
          </w:tcPr>
          <w:p w14:paraId="0E3B28FD"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CONCHA ACÚSTICA </w:t>
            </w:r>
          </w:p>
        </w:tc>
        <w:tc>
          <w:tcPr>
            <w:tcW w:w="3865" w:type="dxa"/>
            <w:tcBorders>
              <w:left w:val="single" w:sz="6" w:space="0" w:color="666666"/>
              <w:bottom w:val="single" w:sz="6" w:space="0" w:color="666666"/>
              <w:right w:val="single" w:sz="6" w:space="0" w:color="666666"/>
            </w:tcBorders>
            <w:shd w:val="clear" w:color="auto" w:fill="EEEEEE"/>
            <w:tcMar>
              <w:top w:w="0" w:type="dxa"/>
              <w:left w:w="0" w:type="dxa"/>
              <w:bottom w:w="0" w:type="dxa"/>
              <w:right w:w="0" w:type="dxa"/>
            </w:tcMar>
            <w:vAlign w:val="center"/>
          </w:tcPr>
          <w:p w14:paraId="0EA01907"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 xml:space="preserve">36 HORAS (3 DIARIAS </w:t>
            </w:r>
          </w:p>
          <w:p w14:paraId="2EECCDFA" w14:textId="77777777" w:rsidR="001D5C2B" w:rsidRDefault="00A12C17" w:rsidP="00382053">
            <w:pPr>
              <w:pStyle w:val="Contedodatabelauser"/>
              <w:rPr>
                <w:rFonts w:ascii="Times New Roman" w:hAnsi="Times New Roman" w:cs="Times New Roman"/>
                <w:color w:val="000000"/>
                <w:sz w:val="18"/>
                <w:szCs w:val="18"/>
              </w:rPr>
            </w:pPr>
            <w:r>
              <w:rPr>
                <w:rFonts w:ascii="Times New Roman" w:hAnsi="Times New Roman" w:cs="Times New Roman"/>
                <w:color w:val="000000"/>
                <w:sz w:val="18"/>
                <w:szCs w:val="18"/>
              </w:rPr>
              <w:t>POTÊNCIA     120KVA</w:t>
            </w:r>
          </w:p>
        </w:tc>
      </w:tr>
    </w:tbl>
    <w:p w14:paraId="10EC9D15" w14:textId="77777777" w:rsidR="001D5C2B" w:rsidRDefault="001D5C2B" w:rsidP="00382053">
      <w:pPr>
        <w:rPr>
          <w:sz w:val="18"/>
          <w:szCs w:val="18"/>
        </w:rPr>
      </w:pPr>
    </w:p>
    <w:p w14:paraId="6052D9A3" w14:textId="77777777" w:rsidR="001D5C2B" w:rsidRDefault="001D5C2B" w:rsidP="00382053">
      <w:pPr>
        <w:rPr>
          <w:sz w:val="18"/>
          <w:szCs w:val="18"/>
        </w:rPr>
      </w:pPr>
    </w:p>
    <w:p w14:paraId="65742618" w14:textId="77777777" w:rsidR="001D5C2B" w:rsidRDefault="00A12C17" w:rsidP="00382053">
      <w:pPr>
        <w:rPr>
          <w:sz w:val="18"/>
          <w:szCs w:val="18"/>
        </w:rPr>
      </w:pPr>
      <w:r>
        <w:rPr>
          <w:sz w:val="18"/>
          <w:szCs w:val="18"/>
        </w:rPr>
        <w:t xml:space="preserve">FICA DE RESERVA 7 GERADORES DE 250KVA PARA EVENTOS FORA DO CALENDARIO </w:t>
      </w:r>
    </w:p>
    <w:p w14:paraId="33E6456E" w14:textId="77777777" w:rsidR="001D5C2B" w:rsidRDefault="001D5C2B" w:rsidP="00382053">
      <w:pPr>
        <w:rPr>
          <w:sz w:val="18"/>
          <w:szCs w:val="18"/>
        </w:rPr>
      </w:pPr>
    </w:p>
    <w:p w14:paraId="24025738" w14:textId="77777777" w:rsidR="001D5C2B" w:rsidRDefault="001D5C2B" w:rsidP="00382053">
      <w:pPr>
        <w:rPr>
          <w:sz w:val="18"/>
          <w:szCs w:val="18"/>
        </w:rPr>
      </w:pPr>
    </w:p>
    <w:p w14:paraId="137F3B6F" w14:textId="77777777" w:rsidR="001D5C2B" w:rsidRDefault="001D5C2B" w:rsidP="0038205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rPr>
      </w:pPr>
    </w:p>
    <w:p w14:paraId="1DC1D32C" w14:textId="77777777" w:rsidR="009C1699" w:rsidRDefault="009C1699" w:rsidP="0038205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rPr>
      </w:pPr>
    </w:p>
    <w:p w14:paraId="1317BA50" w14:textId="77777777" w:rsidR="001D5C2B" w:rsidRDefault="00A12C17" w:rsidP="00382053">
      <w:pPr>
        <w:widowControl w:val="0"/>
        <w:suppressLineNumbers/>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bCs/>
          <w:sz w:val="22"/>
          <w:szCs w:val="22"/>
        </w:rPr>
      </w:pPr>
      <w:r>
        <w:rPr>
          <w:b/>
          <w:sz w:val="22"/>
          <w:szCs w:val="22"/>
        </w:rPr>
        <w:lastRenderedPageBreak/>
        <w:t>ANEXO IV</w:t>
      </w:r>
    </w:p>
    <w:p w14:paraId="10535041" w14:textId="77777777" w:rsidR="001D5C2B" w:rsidRDefault="00A12C17" w:rsidP="00382053">
      <w:pPr>
        <w:spacing w:line="360" w:lineRule="auto"/>
        <w:jc w:val="center"/>
        <w:rPr>
          <w:b/>
          <w:bCs/>
          <w:sz w:val="22"/>
          <w:szCs w:val="22"/>
        </w:rPr>
      </w:pPr>
      <w:r>
        <w:rPr>
          <w:b/>
          <w:bCs/>
          <w:sz w:val="22"/>
          <w:szCs w:val="22"/>
        </w:rPr>
        <w:t>TERMO DE REFERÊNCIA</w:t>
      </w:r>
    </w:p>
    <w:p w14:paraId="673A8223" w14:textId="77777777" w:rsidR="001D5C2B" w:rsidRPr="009C1699" w:rsidRDefault="00A12C17" w:rsidP="009C1699">
      <w:pPr>
        <w:spacing w:line="240" w:lineRule="auto"/>
        <w:rPr>
          <w:sz w:val="22"/>
          <w:szCs w:val="22"/>
        </w:rPr>
      </w:pPr>
      <w:r w:rsidRPr="009C1699">
        <w:rPr>
          <w:b/>
          <w:bCs/>
          <w:sz w:val="22"/>
          <w:szCs w:val="22"/>
        </w:rPr>
        <w:t>PROCESSO ADMINISTRATIVO</w:t>
      </w:r>
    </w:p>
    <w:p w14:paraId="4A9F5F37" w14:textId="77777777" w:rsidR="001D5C2B" w:rsidRPr="009C1699" w:rsidRDefault="00A12C17" w:rsidP="009C1699">
      <w:pPr>
        <w:spacing w:line="240" w:lineRule="auto"/>
        <w:rPr>
          <w:b/>
          <w:bCs/>
          <w:sz w:val="22"/>
          <w:szCs w:val="22"/>
        </w:rPr>
      </w:pPr>
      <w:r w:rsidRPr="009C1699">
        <w:rPr>
          <w:sz w:val="22"/>
          <w:szCs w:val="22"/>
        </w:rPr>
        <w:t>Município de Cidreira</w:t>
      </w:r>
    </w:p>
    <w:p w14:paraId="5F14AD66" w14:textId="77777777" w:rsidR="001D5C2B" w:rsidRPr="009C1699" w:rsidRDefault="00A12C17" w:rsidP="009C1699">
      <w:pPr>
        <w:spacing w:line="240" w:lineRule="auto"/>
        <w:rPr>
          <w:sz w:val="22"/>
          <w:szCs w:val="22"/>
        </w:rPr>
      </w:pPr>
      <w:r w:rsidRPr="009C1699">
        <w:rPr>
          <w:b/>
          <w:bCs/>
          <w:sz w:val="22"/>
          <w:szCs w:val="22"/>
        </w:rPr>
        <w:t>OBJETO DA CONTRATAÇÃO</w:t>
      </w:r>
    </w:p>
    <w:p w14:paraId="374D1BE4" w14:textId="77777777" w:rsidR="001D5C2B" w:rsidRPr="009C1699" w:rsidRDefault="00A12C17" w:rsidP="009C1699">
      <w:pPr>
        <w:spacing w:line="240" w:lineRule="auto"/>
        <w:ind w:firstLine="708"/>
        <w:rPr>
          <w:sz w:val="22"/>
          <w:szCs w:val="22"/>
        </w:rPr>
      </w:pPr>
      <w:r w:rsidRPr="009C1699">
        <w:rPr>
          <w:sz w:val="22"/>
          <w:szCs w:val="22"/>
        </w:rPr>
        <w:t>Processo licitatório para locação de geradores de energia com serviços de instalação, operação, combustível e possíveis manutenções inclusas.</w:t>
      </w:r>
    </w:p>
    <w:p w14:paraId="2433BAA5" w14:textId="77777777" w:rsidR="001D5C2B" w:rsidRPr="009C1699" w:rsidRDefault="001D5C2B" w:rsidP="009C1699">
      <w:pPr>
        <w:spacing w:line="240" w:lineRule="auto"/>
        <w:rPr>
          <w:sz w:val="22"/>
          <w:szCs w:val="22"/>
        </w:rPr>
      </w:pPr>
    </w:p>
    <w:p w14:paraId="6F8C03FC"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DEFINIÇÃO DO OBJETO</w:t>
      </w:r>
    </w:p>
    <w:p w14:paraId="6981D5A7" w14:textId="77777777" w:rsidR="001D5C2B" w:rsidRPr="009C1699" w:rsidRDefault="00A12C17" w:rsidP="009C1699">
      <w:pPr>
        <w:spacing w:line="240" w:lineRule="auto"/>
        <w:ind w:firstLine="708"/>
        <w:rPr>
          <w:rFonts w:ascii="Arial" w:hAnsi="Arial" w:cs="Arial"/>
          <w:b/>
          <w:bCs/>
          <w:sz w:val="22"/>
          <w:szCs w:val="22"/>
        </w:rPr>
      </w:pPr>
      <w:r w:rsidRPr="009C1699">
        <w:rPr>
          <w:sz w:val="22"/>
          <w:szCs w:val="22"/>
        </w:rPr>
        <w:t>O objeto do presente Termo de Referência consiste na locação de geradores de energia, com a contratação de empresa especializada para o fornecimento, instalação, operação (quando necessário) e manutenção preventiva e corretiva dos equipamentos, conforme especificações técnicas e quantitativas abaixo:</w:t>
      </w:r>
    </w:p>
    <w:tbl>
      <w:tblPr>
        <w:tblpPr w:leftFromText="141" w:rightFromText="141" w:vertAnchor="text" w:horzAnchor="margin" w:tblpXSpec="center" w:tblpY="168"/>
        <w:tblW w:w="5000" w:type="pct"/>
        <w:tblLayout w:type="fixed"/>
        <w:tblCellMar>
          <w:left w:w="0" w:type="dxa"/>
          <w:right w:w="0" w:type="dxa"/>
        </w:tblCellMar>
        <w:tblLook w:val="04A0" w:firstRow="1" w:lastRow="0" w:firstColumn="1" w:lastColumn="0" w:noHBand="0" w:noVBand="1"/>
      </w:tblPr>
      <w:tblGrid>
        <w:gridCol w:w="546"/>
        <w:gridCol w:w="6741"/>
        <w:gridCol w:w="1102"/>
        <w:gridCol w:w="1239"/>
      </w:tblGrid>
      <w:tr w:rsidR="001D5C2B" w:rsidRPr="009C1699" w14:paraId="212F8A7D" w14:textId="77777777">
        <w:trPr>
          <w:trHeight w:val="268"/>
        </w:trPr>
        <w:tc>
          <w:tcPr>
            <w:tcW w:w="562" w:type="dxa"/>
            <w:tcBorders>
              <w:top w:val="single" w:sz="4" w:space="0" w:color="000000"/>
              <w:left w:val="single" w:sz="4" w:space="0" w:color="000000"/>
              <w:bottom w:val="single" w:sz="4" w:space="0" w:color="000000"/>
              <w:right w:val="single" w:sz="4" w:space="0" w:color="000000"/>
            </w:tcBorders>
          </w:tcPr>
          <w:p w14:paraId="34EE524B" w14:textId="77777777" w:rsidR="001D5C2B" w:rsidRPr="009C1699" w:rsidRDefault="00A12C17" w:rsidP="009C1699">
            <w:pPr>
              <w:spacing w:line="240" w:lineRule="auto"/>
              <w:jc w:val="center"/>
              <w:rPr>
                <w:b/>
                <w:bCs/>
                <w:sz w:val="18"/>
                <w:szCs w:val="18"/>
              </w:rPr>
            </w:pPr>
            <w:r w:rsidRPr="009C1699">
              <w:rPr>
                <w:b/>
                <w:bCs/>
                <w:sz w:val="18"/>
                <w:szCs w:val="18"/>
              </w:rPr>
              <w:t>Item</w:t>
            </w:r>
          </w:p>
        </w:tc>
        <w:tc>
          <w:tcPr>
            <w:tcW w:w="6941" w:type="dxa"/>
            <w:tcBorders>
              <w:top w:val="single" w:sz="4" w:space="0" w:color="000000"/>
              <w:left w:val="single" w:sz="4" w:space="0" w:color="000000"/>
              <w:bottom w:val="single" w:sz="4" w:space="0" w:color="000000"/>
              <w:right w:val="single" w:sz="4" w:space="0" w:color="000000"/>
            </w:tcBorders>
          </w:tcPr>
          <w:p w14:paraId="35D7CCEE" w14:textId="77777777" w:rsidR="001D5C2B" w:rsidRPr="009C1699" w:rsidRDefault="00A12C17" w:rsidP="009C1699">
            <w:pPr>
              <w:spacing w:line="240" w:lineRule="auto"/>
              <w:jc w:val="center"/>
              <w:rPr>
                <w:b/>
                <w:bCs/>
                <w:sz w:val="18"/>
                <w:szCs w:val="18"/>
              </w:rPr>
            </w:pPr>
            <w:r w:rsidRPr="009C1699">
              <w:rPr>
                <w:b/>
                <w:bCs/>
                <w:sz w:val="18"/>
                <w:szCs w:val="18"/>
              </w:rPr>
              <w:t>Objeto/Descrição</w:t>
            </w:r>
          </w:p>
        </w:tc>
        <w:tc>
          <w:tcPr>
            <w:tcW w:w="1134" w:type="dxa"/>
            <w:tcBorders>
              <w:top w:val="single" w:sz="4" w:space="0" w:color="000000"/>
              <w:left w:val="single" w:sz="4" w:space="0" w:color="000000"/>
              <w:bottom w:val="single" w:sz="4" w:space="0" w:color="000000"/>
              <w:right w:val="single" w:sz="4" w:space="0" w:color="000000"/>
            </w:tcBorders>
          </w:tcPr>
          <w:p w14:paraId="32DD9D74" w14:textId="77777777" w:rsidR="001D5C2B" w:rsidRPr="009C1699" w:rsidRDefault="00A12C17" w:rsidP="009C1699">
            <w:pPr>
              <w:spacing w:line="240" w:lineRule="auto"/>
              <w:jc w:val="center"/>
              <w:rPr>
                <w:b/>
                <w:bCs/>
                <w:sz w:val="18"/>
                <w:szCs w:val="18"/>
              </w:rPr>
            </w:pPr>
            <w:r w:rsidRPr="009C1699">
              <w:rPr>
                <w:b/>
                <w:bCs/>
                <w:sz w:val="18"/>
                <w:szCs w:val="18"/>
              </w:rPr>
              <w:t>Quant.</w:t>
            </w:r>
          </w:p>
        </w:tc>
        <w:tc>
          <w:tcPr>
            <w:tcW w:w="1275" w:type="dxa"/>
            <w:tcBorders>
              <w:top w:val="single" w:sz="4" w:space="0" w:color="000000"/>
              <w:left w:val="single" w:sz="4" w:space="0" w:color="000000"/>
              <w:bottom w:val="single" w:sz="4" w:space="0" w:color="000000"/>
              <w:right w:val="single" w:sz="4" w:space="0" w:color="000000"/>
            </w:tcBorders>
          </w:tcPr>
          <w:p w14:paraId="7AEE408E" w14:textId="77777777" w:rsidR="001D5C2B" w:rsidRPr="009C1699" w:rsidRDefault="00A12C17" w:rsidP="009C1699">
            <w:pPr>
              <w:spacing w:line="240" w:lineRule="auto"/>
              <w:jc w:val="center"/>
              <w:rPr>
                <w:b/>
                <w:bCs/>
                <w:sz w:val="18"/>
                <w:szCs w:val="18"/>
              </w:rPr>
            </w:pPr>
            <w:r w:rsidRPr="009C1699">
              <w:rPr>
                <w:b/>
                <w:bCs/>
                <w:sz w:val="18"/>
                <w:szCs w:val="18"/>
              </w:rPr>
              <w:t>Valor Unit.</w:t>
            </w:r>
          </w:p>
        </w:tc>
      </w:tr>
      <w:tr w:rsidR="001D5C2B" w:rsidRPr="009C1699" w14:paraId="4ADB981C" w14:textId="77777777">
        <w:trPr>
          <w:trHeight w:val="747"/>
        </w:trPr>
        <w:tc>
          <w:tcPr>
            <w:tcW w:w="562" w:type="dxa"/>
            <w:tcBorders>
              <w:top w:val="single" w:sz="4" w:space="0" w:color="000000"/>
              <w:left w:val="single" w:sz="4" w:space="0" w:color="000000"/>
              <w:bottom w:val="single" w:sz="4" w:space="0" w:color="000000"/>
              <w:right w:val="single" w:sz="4" w:space="0" w:color="000000"/>
            </w:tcBorders>
          </w:tcPr>
          <w:p w14:paraId="37E09D7A" w14:textId="77777777" w:rsidR="001D5C2B" w:rsidRPr="009C1699" w:rsidRDefault="00A12C17" w:rsidP="009C1699">
            <w:pPr>
              <w:spacing w:line="240" w:lineRule="auto"/>
              <w:jc w:val="center"/>
              <w:rPr>
                <w:sz w:val="18"/>
                <w:szCs w:val="18"/>
              </w:rPr>
            </w:pPr>
            <w:r w:rsidRPr="009C1699">
              <w:rPr>
                <w:sz w:val="18"/>
                <w:szCs w:val="18"/>
              </w:rPr>
              <w:t>01</w:t>
            </w:r>
          </w:p>
        </w:tc>
        <w:tc>
          <w:tcPr>
            <w:tcW w:w="6941" w:type="dxa"/>
            <w:tcBorders>
              <w:top w:val="single" w:sz="4" w:space="0" w:color="000000"/>
              <w:left w:val="single" w:sz="4" w:space="0" w:color="000000"/>
              <w:bottom w:val="single" w:sz="4" w:space="0" w:color="000000"/>
              <w:right w:val="single" w:sz="4" w:space="0" w:color="000000"/>
            </w:tcBorders>
          </w:tcPr>
          <w:p w14:paraId="3F061069" w14:textId="77777777" w:rsidR="001D5C2B" w:rsidRPr="009C1699" w:rsidRDefault="00A12C17" w:rsidP="009C1699">
            <w:pPr>
              <w:spacing w:line="240" w:lineRule="auto"/>
              <w:jc w:val="center"/>
              <w:rPr>
                <w:sz w:val="18"/>
                <w:szCs w:val="18"/>
              </w:rPr>
            </w:pPr>
            <w:r w:rsidRPr="009C1699">
              <w:rPr>
                <w:sz w:val="18"/>
                <w:szCs w:val="18"/>
              </w:rPr>
              <w:t>01 (um) gerador de energia, com potência de 120 KVA – Diesel - 110/220, com transporte, montagem e desmontagem;</w:t>
            </w:r>
          </w:p>
          <w:p w14:paraId="66B063BC" w14:textId="77777777" w:rsidR="001D5C2B" w:rsidRPr="009C1699" w:rsidRDefault="00A12C17" w:rsidP="009C1699">
            <w:pPr>
              <w:spacing w:line="240" w:lineRule="auto"/>
              <w:jc w:val="center"/>
              <w:rPr>
                <w:sz w:val="18"/>
                <w:szCs w:val="18"/>
              </w:rPr>
            </w:pPr>
            <w:r w:rsidRPr="009C1699">
              <w:rPr>
                <w:sz w:val="18"/>
                <w:szCs w:val="18"/>
              </w:rPr>
              <w:t>a) Local de instalação:</w:t>
            </w:r>
          </w:p>
          <w:p w14:paraId="17EF0A1A" w14:textId="77777777" w:rsidR="001D5C2B" w:rsidRPr="009C1699" w:rsidRDefault="00A12C17" w:rsidP="009C1699">
            <w:pPr>
              <w:spacing w:line="240" w:lineRule="auto"/>
              <w:jc w:val="center"/>
              <w:rPr>
                <w:sz w:val="18"/>
                <w:szCs w:val="18"/>
              </w:rPr>
            </w:pPr>
            <w:r w:rsidRPr="009C1699">
              <w:rPr>
                <w:sz w:val="18"/>
                <w:szCs w:val="18"/>
              </w:rPr>
              <w:t>Perímetro Urbano de Cidreira.</w:t>
            </w:r>
          </w:p>
          <w:p w14:paraId="48634303" w14:textId="77777777" w:rsidR="001D5C2B" w:rsidRPr="009C1699" w:rsidRDefault="00A12C17" w:rsidP="009C1699">
            <w:pPr>
              <w:spacing w:line="240" w:lineRule="auto"/>
              <w:jc w:val="center"/>
              <w:rPr>
                <w:sz w:val="18"/>
                <w:szCs w:val="18"/>
              </w:rPr>
            </w:pPr>
            <w:r w:rsidRPr="009C1699">
              <w:rPr>
                <w:sz w:val="18"/>
                <w:szCs w:val="18"/>
              </w:rPr>
              <w:t>b) Transporte, montagem e desmontagem, cabos, tanque externo, caixa reversor, laudo técnico e ART são de responsabilidade da Contratada. </w:t>
            </w:r>
            <w:r w:rsidRPr="009C1699">
              <w:rPr>
                <w:sz w:val="18"/>
                <w:szCs w:val="18"/>
              </w:rPr>
              <w:br/>
              <w:t>C) Tempo de uso estimado de 8 à 12h.</w:t>
            </w:r>
          </w:p>
        </w:tc>
        <w:tc>
          <w:tcPr>
            <w:tcW w:w="1134" w:type="dxa"/>
            <w:tcBorders>
              <w:top w:val="single" w:sz="4" w:space="0" w:color="000000"/>
              <w:left w:val="single" w:sz="4" w:space="0" w:color="000000"/>
              <w:bottom w:val="single" w:sz="4" w:space="0" w:color="000000"/>
              <w:right w:val="single" w:sz="4" w:space="0" w:color="000000"/>
            </w:tcBorders>
          </w:tcPr>
          <w:p w14:paraId="230EB371" w14:textId="77777777" w:rsidR="001D5C2B" w:rsidRPr="009C1699" w:rsidRDefault="00A12C17" w:rsidP="009C1699">
            <w:pPr>
              <w:spacing w:line="240" w:lineRule="auto"/>
              <w:jc w:val="center"/>
              <w:rPr>
                <w:sz w:val="18"/>
                <w:szCs w:val="18"/>
              </w:rPr>
            </w:pPr>
            <w:r w:rsidRPr="009C1699">
              <w:rPr>
                <w:sz w:val="18"/>
                <w:szCs w:val="18"/>
              </w:rPr>
              <w:t>60</w:t>
            </w:r>
          </w:p>
        </w:tc>
        <w:tc>
          <w:tcPr>
            <w:tcW w:w="1275" w:type="dxa"/>
            <w:tcBorders>
              <w:top w:val="single" w:sz="4" w:space="0" w:color="000000"/>
              <w:left w:val="single" w:sz="4" w:space="0" w:color="000000"/>
              <w:bottom w:val="single" w:sz="4" w:space="0" w:color="000000"/>
              <w:right w:val="single" w:sz="4" w:space="0" w:color="000000"/>
            </w:tcBorders>
          </w:tcPr>
          <w:p w14:paraId="0606B85E" w14:textId="77777777" w:rsidR="001D5C2B" w:rsidRPr="009C1699" w:rsidRDefault="00A12C17" w:rsidP="009C1699">
            <w:pPr>
              <w:spacing w:line="240" w:lineRule="auto"/>
              <w:jc w:val="center"/>
              <w:rPr>
                <w:sz w:val="18"/>
                <w:szCs w:val="18"/>
              </w:rPr>
            </w:pPr>
            <w:r w:rsidRPr="009C1699">
              <w:rPr>
                <w:sz w:val="18"/>
                <w:szCs w:val="18"/>
              </w:rPr>
              <w:t>Unidades de 12 horas.</w:t>
            </w:r>
          </w:p>
        </w:tc>
      </w:tr>
      <w:tr w:rsidR="001D5C2B" w:rsidRPr="009C1699" w14:paraId="4D1469B9" w14:textId="77777777">
        <w:trPr>
          <w:trHeight w:val="268"/>
        </w:trPr>
        <w:tc>
          <w:tcPr>
            <w:tcW w:w="562" w:type="dxa"/>
            <w:tcBorders>
              <w:top w:val="single" w:sz="4" w:space="0" w:color="000000"/>
              <w:left w:val="single" w:sz="4" w:space="0" w:color="000000"/>
              <w:bottom w:val="single" w:sz="4" w:space="0" w:color="000000"/>
              <w:right w:val="single" w:sz="4" w:space="0" w:color="000000"/>
            </w:tcBorders>
          </w:tcPr>
          <w:p w14:paraId="65673938" w14:textId="77777777" w:rsidR="001D5C2B" w:rsidRPr="009C1699" w:rsidRDefault="00A12C17" w:rsidP="009C1699">
            <w:pPr>
              <w:spacing w:line="240" w:lineRule="auto"/>
              <w:jc w:val="center"/>
              <w:rPr>
                <w:sz w:val="18"/>
                <w:szCs w:val="18"/>
              </w:rPr>
            </w:pPr>
            <w:r w:rsidRPr="009C1699">
              <w:rPr>
                <w:sz w:val="18"/>
                <w:szCs w:val="18"/>
              </w:rPr>
              <w:t>02</w:t>
            </w:r>
          </w:p>
        </w:tc>
        <w:tc>
          <w:tcPr>
            <w:tcW w:w="6941" w:type="dxa"/>
            <w:tcBorders>
              <w:top w:val="single" w:sz="4" w:space="0" w:color="000000"/>
              <w:left w:val="single" w:sz="4" w:space="0" w:color="000000"/>
              <w:bottom w:val="single" w:sz="4" w:space="0" w:color="000000"/>
              <w:right w:val="single" w:sz="4" w:space="0" w:color="000000"/>
            </w:tcBorders>
          </w:tcPr>
          <w:p w14:paraId="440B0B62" w14:textId="77777777" w:rsidR="001D5C2B" w:rsidRPr="009C1699" w:rsidRDefault="00A12C17" w:rsidP="009C1699">
            <w:pPr>
              <w:spacing w:line="240" w:lineRule="auto"/>
              <w:jc w:val="center"/>
              <w:rPr>
                <w:sz w:val="18"/>
                <w:szCs w:val="18"/>
              </w:rPr>
            </w:pPr>
            <w:r w:rsidRPr="009C1699">
              <w:rPr>
                <w:sz w:val="18"/>
                <w:szCs w:val="18"/>
              </w:rPr>
              <w:t>01 (um) gerador de energia, com potência de 250 KVA – Diesel - 110/220, com transporte, montagem e desmontagem;</w:t>
            </w:r>
          </w:p>
          <w:p w14:paraId="76C099F9" w14:textId="77777777" w:rsidR="001D5C2B" w:rsidRPr="009C1699" w:rsidRDefault="00A12C17" w:rsidP="009C1699">
            <w:pPr>
              <w:spacing w:line="240" w:lineRule="auto"/>
              <w:jc w:val="center"/>
              <w:rPr>
                <w:sz w:val="18"/>
                <w:szCs w:val="18"/>
              </w:rPr>
            </w:pPr>
            <w:r w:rsidRPr="009C1699">
              <w:rPr>
                <w:sz w:val="18"/>
                <w:szCs w:val="18"/>
              </w:rPr>
              <w:t>a) Local de instalação:</w:t>
            </w:r>
          </w:p>
          <w:p w14:paraId="55DFCA76" w14:textId="77777777" w:rsidR="001D5C2B" w:rsidRPr="009C1699" w:rsidRDefault="00A12C17" w:rsidP="009C1699">
            <w:pPr>
              <w:spacing w:line="240" w:lineRule="auto"/>
              <w:jc w:val="center"/>
              <w:rPr>
                <w:sz w:val="18"/>
                <w:szCs w:val="18"/>
              </w:rPr>
            </w:pPr>
            <w:r w:rsidRPr="009C1699">
              <w:rPr>
                <w:sz w:val="18"/>
                <w:szCs w:val="18"/>
              </w:rPr>
              <w:t>Perímetro Urbano de Cidreira;</w:t>
            </w:r>
          </w:p>
          <w:p w14:paraId="0566E504" w14:textId="77777777" w:rsidR="001D5C2B" w:rsidRPr="009C1699" w:rsidRDefault="00A12C17" w:rsidP="009C1699">
            <w:pPr>
              <w:spacing w:line="240" w:lineRule="auto"/>
              <w:jc w:val="center"/>
              <w:rPr>
                <w:sz w:val="18"/>
                <w:szCs w:val="18"/>
              </w:rPr>
            </w:pPr>
            <w:r w:rsidRPr="009C1699">
              <w:rPr>
                <w:sz w:val="18"/>
                <w:szCs w:val="18"/>
              </w:rPr>
              <w:t>b) Transporte, montagem e desmontagem, cabos, tanque externo, caixa reversor, laudo técnico e ART são de responsabilidade da Contratada. </w:t>
            </w:r>
            <w:r w:rsidRPr="009C1699">
              <w:rPr>
                <w:sz w:val="18"/>
                <w:szCs w:val="18"/>
              </w:rPr>
              <w:br/>
              <w:t>C) Tempo de uso estimado é de 12h.</w:t>
            </w:r>
          </w:p>
        </w:tc>
        <w:tc>
          <w:tcPr>
            <w:tcW w:w="1134" w:type="dxa"/>
            <w:tcBorders>
              <w:top w:val="single" w:sz="4" w:space="0" w:color="000000"/>
              <w:left w:val="single" w:sz="4" w:space="0" w:color="000000"/>
              <w:bottom w:val="single" w:sz="4" w:space="0" w:color="000000"/>
              <w:right w:val="single" w:sz="4" w:space="0" w:color="000000"/>
            </w:tcBorders>
          </w:tcPr>
          <w:p w14:paraId="576C7D41" w14:textId="77777777" w:rsidR="001D5C2B" w:rsidRPr="009C1699" w:rsidRDefault="00A12C17" w:rsidP="009C1699">
            <w:pPr>
              <w:spacing w:line="240" w:lineRule="auto"/>
              <w:jc w:val="center"/>
              <w:rPr>
                <w:sz w:val="18"/>
                <w:szCs w:val="18"/>
              </w:rPr>
            </w:pPr>
            <w:r w:rsidRPr="009C1699">
              <w:rPr>
                <w:sz w:val="18"/>
                <w:szCs w:val="18"/>
              </w:rPr>
              <w:t>25</w:t>
            </w:r>
          </w:p>
        </w:tc>
        <w:tc>
          <w:tcPr>
            <w:tcW w:w="1275" w:type="dxa"/>
            <w:tcBorders>
              <w:top w:val="single" w:sz="4" w:space="0" w:color="000000"/>
              <w:left w:val="single" w:sz="4" w:space="0" w:color="000000"/>
              <w:bottom w:val="single" w:sz="4" w:space="0" w:color="000000"/>
              <w:right w:val="single" w:sz="4" w:space="0" w:color="000000"/>
            </w:tcBorders>
          </w:tcPr>
          <w:p w14:paraId="780E064B" w14:textId="77777777" w:rsidR="001D5C2B" w:rsidRPr="009C1699" w:rsidRDefault="00A12C17" w:rsidP="009C1699">
            <w:pPr>
              <w:spacing w:line="240" w:lineRule="auto"/>
              <w:jc w:val="center"/>
              <w:rPr>
                <w:sz w:val="18"/>
                <w:szCs w:val="18"/>
              </w:rPr>
            </w:pPr>
            <w:r w:rsidRPr="009C1699">
              <w:rPr>
                <w:sz w:val="18"/>
                <w:szCs w:val="18"/>
              </w:rPr>
              <w:t>Unidades de 12 horas.</w:t>
            </w:r>
            <w:bookmarkStart w:id="38" w:name="_Hlk195276675"/>
            <w:bookmarkEnd w:id="38"/>
          </w:p>
        </w:tc>
      </w:tr>
    </w:tbl>
    <w:p w14:paraId="6FAA4DAE" w14:textId="77777777" w:rsidR="001D5C2B" w:rsidRPr="009C1699" w:rsidRDefault="00A12C17" w:rsidP="009C1699">
      <w:pPr>
        <w:spacing w:line="240" w:lineRule="auto"/>
        <w:ind w:firstLine="708"/>
        <w:rPr>
          <w:b/>
          <w:bCs/>
          <w:sz w:val="22"/>
          <w:szCs w:val="22"/>
        </w:rPr>
      </w:pPr>
      <w:r w:rsidRPr="009C1699">
        <w:rPr>
          <w:b/>
          <w:bCs/>
          <w:sz w:val="22"/>
          <w:szCs w:val="22"/>
        </w:rPr>
        <w:t>Natureza do Objeto:</w:t>
      </w:r>
      <w:r w:rsidRPr="009C1699">
        <w:rPr>
          <w:sz w:val="22"/>
          <w:szCs w:val="22"/>
        </w:rPr>
        <w:t> Comum, nos termos do art. 17, §1º, da Lei nº 14.133/2021, por se tratar de serviço de locação de equipamentos com especificações padronizadas no mercado.</w:t>
      </w:r>
    </w:p>
    <w:p w14:paraId="7372F82E" w14:textId="77777777" w:rsidR="001D5C2B" w:rsidRPr="009C1699" w:rsidRDefault="00A12C17" w:rsidP="009C1699">
      <w:pPr>
        <w:spacing w:line="240" w:lineRule="auto"/>
        <w:ind w:firstLine="708"/>
        <w:rPr>
          <w:sz w:val="22"/>
          <w:szCs w:val="22"/>
        </w:rPr>
      </w:pPr>
      <w:r w:rsidRPr="009C1699">
        <w:rPr>
          <w:b/>
          <w:bCs/>
          <w:sz w:val="22"/>
          <w:szCs w:val="22"/>
        </w:rPr>
        <w:t>Finalidade:</w:t>
      </w:r>
      <w:r w:rsidRPr="009C1699">
        <w:rPr>
          <w:sz w:val="22"/>
          <w:szCs w:val="22"/>
        </w:rPr>
        <w:t> Suprir demandas eventuais ou programadas de fornecimento de energia elétrica em unidades administrativas do órgão contratante, garantindo continuidade operacional.</w:t>
      </w:r>
    </w:p>
    <w:p w14:paraId="1CA7F32D" w14:textId="77777777" w:rsidR="001D5C2B" w:rsidRPr="009C1699" w:rsidRDefault="001D5C2B" w:rsidP="009C1699">
      <w:pPr>
        <w:spacing w:line="240" w:lineRule="auto"/>
        <w:rPr>
          <w:sz w:val="22"/>
          <w:szCs w:val="22"/>
        </w:rPr>
      </w:pPr>
    </w:p>
    <w:p w14:paraId="7228BF90" w14:textId="77777777" w:rsidR="001D5C2B" w:rsidRPr="009C1699" w:rsidRDefault="00A12C17" w:rsidP="009C1699">
      <w:pPr>
        <w:spacing w:line="240" w:lineRule="auto"/>
        <w:rPr>
          <w:sz w:val="22"/>
          <w:szCs w:val="22"/>
        </w:rPr>
      </w:pPr>
      <w:r w:rsidRPr="009C1699">
        <w:rPr>
          <w:b/>
          <w:bCs/>
          <w:sz w:val="22"/>
          <w:szCs w:val="22"/>
        </w:rPr>
        <w:t>Observações:</w:t>
      </w:r>
    </w:p>
    <w:p w14:paraId="2049FCB0" w14:textId="77777777" w:rsidR="001D5C2B" w:rsidRPr="009C1699" w:rsidRDefault="00A12C17" w:rsidP="009C1699">
      <w:pPr>
        <w:spacing w:line="240" w:lineRule="auto"/>
        <w:ind w:firstLine="708"/>
        <w:rPr>
          <w:sz w:val="22"/>
          <w:szCs w:val="22"/>
        </w:rPr>
      </w:pPr>
      <w:r w:rsidRPr="009C1699">
        <w:rPr>
          <w:sz w:val="22"/>
          <w:szCs w:val="22"/>
        </w:rPr>
        <w:t>Os equipamentos deverão atender às normas técnicas vigentes (ABNT, INMETRO, etc.);</w:t>
      </w:r>
    </w:p>
    <w:p w14:paraId="516FABB3" w14:textId="77777777" w:rsidR="001D5C2B" w:rsidRPr="009C1699" w:rsidRDefault="00A12C17" w:rsidP="009C1699">
      <w:pPr>
        <w:spacing w:line="240" w:lineRule="auto"/>
        <w:ind w:firstLine="708"/>
        <w:rPr>
          <w:sz w:val="22"/>
          <w:szCs w:val="22"/>
        </w:rPr>
      </w:pPr>
      <w:r w:rsidRPr="009C1699">
        <w:rPr>
          <w:sz w:val="22"/>
          <w:szCs w:val="22"/>
        </w:rPr>
        <w:t>O contratado será responsável pela mobilização, desmobilização e eventuais reposições de equipamentos durante o período contratual.</w:t>
      </w:r>
    </w:p>
    <w:p w14:paraId="441AE1F8" w14:textId="77777777" w:rsidR="001D5C2B" w:rsidRPr="009C1699" w:rsidRDefault="00A12C17" w:rsidP="009C1699">
      <w:pPr>
        <w:spacing w:line="240" w:lineRule="auto"/>
        <w:ind w:firstLine="708"/>
        <w:rPr>
          <w:sz w:val="22"/>
          <w:szCs w:val="22"/>
        </w:rPr>
      </w:pPr>
      <w:r w:rsidRPr="009C1699">
        <w:rPr>
          <w:sz w:val="22"/>
          <w:szCs w:val="22"/>
        </w:rPr>
        <w:t xml:space="preserve">O prazo contratual e vigência do Registro de Preços está definido para 12 (DOZE) meses, prorrogáveis por igual período.    </w:t>
      </w:r>
    </w:p>
    <w:p w14:paraId="565BCF2B" w14:textId="77777777" w:rsidR="001D5C2B" w:rsidRPr="009C1699" w:rsidRDefault="001D5C2B" w:rsidP="009C1699">
      <w:pPr>
        <w:spacing w:line="240" w:lineRule="auto"/>
        <w:rPr>
          <w:sz w:val="22"/>
          <w:szCs w:val="22"/>
        </w:rPr>
      </w:pPr>
    </w:p>
    <w:p w14:paraId="1B2789ED"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FUNDAMENTAÇÃO DA CONTRATAÇÃO</w:t>
      </w:r>
      <w:bookmarkStart w:id="39" w:name="_Hlk190858125"/>
      <w:r w:rsidRPr="009C1699">
        <w:rPr>
          <w:b/>
          <w:bCs/>
          <w:sz w:val="22"/>
          <w:szCs w:val="22"/>
        </w:rPr>
        <w:t xml:space="preserve"> </w:t>
      </w:r>
    </w:p>
    <w:p w14:paraId="56E312C0" w14:textId="77777777" w:rsidR="001D5C2B" w:rsidRPr="009C1699" w:rsidRDefault="00A12C17" w:rsidP="009C1699">
      <w:pPr>
        <w:spacing w:line="240" w:lineRule="auto"/>
        <w:ind w:firstLine="708"/>
        <w:rPr>
          <w:sz w:val="22"/>
          <w:szCs w:val="22"/>
        </w:rPr>
      </w:pPr>
      <w:r w:rsidRPr="009C1699">
        <w:rPr>
          <w:sz w:val="22"/>
          <w:szCs w:val="22"/>
        </w:rPr>
        <w:t>Considerando a necessidade de garantir o fornecimento contínuo de energia elétrica em situações críticas e eventos prioritários para o município, justifica-se a contratação de serviços de locação de geradores pelos seguintes motivos:</w:t>
      </w:r>
    </w:p>
    <w:p w14:paraId="60533ECB" w14:textId="77777777" w:rsidR="001D5C2B" w:rsidRPr="009C1699" w:rsidRDefault="001D5C2B" w:rsidP="009C1699">
      <w:pPr>
        <w:spacing w:line="240" w:lineRule="auto"/>
        <w:rPr>
          <w:sz w:val="22"/>
          <w:szCs w:val="22"/>
        </w:rPr>
      </w:pPr>
    </w:p>
    <w:p w14:paraId="749CD2ED" w14:textId="77777777" w:rsidR="001D5C2B" w:rsidRPr="009C1699" w:rsidRDefault="00A12C17" w:rsidP="009C1699">
      <w:pPr>
        <w:spacing w:line="240" w:lineRule="auto"/>
        <w:ind w:firstLine="708"/>
        <w:rPr>
          <w:sz w:val="22"/>
          <w:szCs w:val="22"/>
        </w:rPr>
      </w:pPr>
      <w:r w:rsidRPr="009C1699">
        <w:rPr>
          <w:b/>
          <w:bCs/>
          <w:sz w:val="22"/>
          <w:szCs w:val="22"/>
        </w:rPr>
        <w:t>A) Continuidade do Fornecimento de Energia:</w:t>
      </w:r>
    </w:p>
    <w:p w14:paraId="3F54BE7E" w14:textId="77777777" w:rsidR="001D5C2B" w:rsidRPr="009C1699" w:rsidRDefault="00A12C17" w:rsidP="009C1699">
      <w:pPr>
        <w:spacing w:line="240" w:lineRule="auto"/>
        <w:ind w:firstLine="708"/>
        <w:rPr>
          <w:sz w:val="22"/>
          <w:szCs w:val="22"/>
        </w:rPr>
      </w:pPr>
      <w:r w:rsidRPr="009C1699">
        <w:rPr>
          <w:sz w:val="22"/>
          <w:szCs w:val="22"/>
        </w:rPr>
        <w:t>Em situações de chuvas intensas e temporais, a rede elétrica local está sujeita a danos e interrupções, o que poderia comprometer a realização de eventos essenciais para a administração pública e a população. A disponibilidade de geradores assegura o funcionamento ininterrupto de serviços críticos e a execução de atividades programadas, mesmo em cenários de falha na rede convencional.</w:t>
      </w:r>
    </w:p>
    <w:p w14:paraId="311CACEF" w14:textId="77777777" w:rsidR="001D5C2B" w:rsidRPr="009C1699" w:rsidRDefault="001D5C2B" w:rsidP="009C1699">
      <w:pPr>
        <w:spacing w:line="240" w:lineRule="auto"/>
        <w:rPr>
          <w:sz w:val="22"/>
          <w:szCs w:val="22"/>
        </w:rPr>
      </w:pPr>
    </w:p>
    <w:p w14:paraId="34231967" w14:textId="77777777" w:rsidR="001D5C2B" w:rsidRPr="009C1699" w:rsidRDefault="00A12C17" w:rsidP="009C1699">
      <w:pPr>
        <w:spacing w:line="240" w:lineRule="auto"/>
        <w:ind w:firstLine="708"/>
        <w:rPr>
          <w:sz w:val="22"/>
          <w:szCs w:val="22"/>
        </w:rPr>
      </w:pPr>
      <w:r w:rsidRPr="009C1699">
        <w:rPr>
          <w:b/>
          <w:bCs/>
          <w:sz w:val="22"/>
          <w:szCs w:val="22"/>
        </w:rPr>
        <w:t>B) Agilidade na Resposta:</w:t>
      </w:r>
    </w:p>
    <w:p w14:paraId="41925052" w14:textId="77777777" w:rsidR="001D5C2B" w:rsidRPr="009C1699" w:rsidRDefault="00A12C17" w:rsidP="009C1699">
      <w:pPr>
        <w:spacing w:line="240" w:lineRule="auto"/>
        <w:ind w:firstLine="708"/>
        <w:rPr>
          <w:sz w:val="22"/>
          <w:szCs w:val="22"/>
        </w:rPr>
      </w:pPr>
      <w:r w:rsidRPr="009C1699">
        <w:rPr>
          <w:sz w:val="22"/>
          <w:szCs w:val="22"/>
        </w:rPr>
        <w:t>A locação de geradores proporciona uma solução rápida e eficiente em situações emergenciais, permitindo a mobilização imediata dos equipamentos conforme a demanda. O tempo reduzido de resposta é fundamental para minimizar impactos operacionais e garantir a normalização dos serviços em curto prazo.</w:t>
      </w:r>
    </w:p>
    <w:p w14:paraId="5F6C5907" w14:textId="77777777" w:rsidR="001D5C2B" w:rsidRPr="009C1699" w:rsidRDefault="001D5C2B" w:rsidP="009C1699">
      <w:pPr>
        <w:spacing w:line="240" w:lineRule="auto"/>
        <w:rPr>
          <w:sz w:val="22"/>
          <w:szCs w:val="22"/>
        </w:rPr>
      </w:pPr>
    </w:p>
    <w:p w14:paraId="5AA05D2C" w14:textId="77777777" w:rsidR="001D5C2B" w:rsidRPr="009C1699" w:rsidRDefault="00A12C17" w:rsidP="009C1699">
      <w:pPr>
        <w:spacing w:line="240" w:lineRule="auto"/>
        <w:ind w:firstLine="708"/>
        <w:rPr>
          <w:sz w:val="22"/>
          <w:szCs w:val="22"/>
        </w:rPr>
      </w:pPr>
      <w:r w:rsidRPr="009C1699">
        <w:rPr>
          <w:b/>
          <w:bCs/>
          <w:sz w:val="22"/>
          <w:szCs w:val="22"/>
        </w:rPr>
        <w:t>C) Flexibilidade e Escalabilidade:</w:t>
      </w:r>
    </w:p>
    <w:p w14:paraId="552355F2" w14:textId="77777777" w:rsidR="001D5C2B" w:rsidRPr="009C1699" w:rsidRDefault="00A12C17" w:rsidP="009C1699">
      <w:pPr>
        <w:spacing w:line="240" w:lineRule="auto"/>
        <w:ind w:firstLine="708"/>
        <w:rPr>
          <w:sz w:val="22"/>
          <w:szCs w:val="22"/>
        </w:rPr>
      </w:pPr>
      <w:r w:rsidRPr="009C1699">
        <w:rPr>
          <w:sz w:val="22"/>
          <w:szCs w:val="22"/>
        </w:rPr>
        <w:t xml:space="preserve">A contratação por meio de locação oferece a vantagem de ajustar a quantidade e a capacidade dos geradores de acordo com a necessidade específica de cada evento ou situação, sem a obrigatoriedade de </w:t>
      </w:r>
      <w:r w:rsidRPr="009C1699">
        <w:rPr>
          <w:sz w:val="22"/>
          <w:szCs w:val="22"/>
        </w:rPr>
        <w:lastRenderedPageBreak/>
        <w:t>investimento em equipamentos permanentes. Essa modalidade evita custos desnecessários com aquisição, armazenamento e manutenção de ativos que seriam subutilizados ao longo do ano.</w:t>
      </w:r>
    </w:p>
    <w:p w14:paraId="47A51382" w14:textId="77777777" w:rsidR="001D5C2B" w:rsidRPr="009C1699" w:rsidRDefault="001D5C2B" w:rsidP="009C1699">
      <w:pPr>
        <w:spacing w:line="240" w:lineRule="auto"/>
        <w:rPr>
          <w:sz w:val="22"/>
          <w:szCs w:val="22"/>
        </w:rPr>
      </w:pPr>
    </w:p>
    <w:p w14:paraId="22EA3FF7" w14:textId="77777777" w:rsidR="001D5C2B" w:rsidRPr="009C1699" w:rsidRDefault="00A12C17" w:rsidP="009C1699">
      <w:pPr>
        <w:spacing w:line="240" w:lineRule="auto"/>
        <w:ind w:firstLine="708"/>
        <w:rPr>
          <w:sz w:val="22"/>
          <w:szCs w:val="22"/>
        </w:rPr>
      </w:pPr>
      <w:r w:rsidRPr="009C1699">
        <w:rPr>
          <w:b/>
          <w:bCs/>
          <w:sz w:val="22"/>
          <w:szCs w:val="22"/>
        </w:rPr>
        <w:t>D) Custo-Benefício:</w:t>
      </w:r>
    </w:p>
    <w:p w14:paraId="0FA4A320" w14:textId="77777777" w:rsidR="001D5C2B" w:rsidRPr="009C1699" w:rsidRDefault="00A12C17" w:rsidP="009C1699">
      <w:pPr>
        <w:spacing w:line="240" w:lineRule="auto"/>
        <w:ind w:firstLine="708"/>
        <w:rPr>
          <w:sz w:val="22"/>
          <w:szCs w:val="22"/>
        </w:rPr>
      </w:pPr>
      <w:r w:rsidRPr="009C1699">
        <w:rPr>
          <w:sz w:val="22"/>
          <w:szCs w:val="22"/>
        </w:rPr>
        <w:t>A opção pela locação de geradores apresenta vantagem econômica em comparação à aquisição direta, especialmente para demandas pontuais e sazonais. Além de eliminar custos fixos com manutenção preventiva e corretiva, essa solução permite alocar recursos financeiros de forma mais eficiente, direcionando-os para outras prioridades da administração pública.</w:t>
      </w:r>
    </w:p>
    <w:p w14:paraId="3A12C589" w14:textId="77777777" w:rsidR="001D5C2B" w:rsidRPr="009C1699" w:rsidRDefault="001D5C2B" w:rsidP="009C1699">
      <w:pPr>
        <w:spacing w:line="240" w:lineRule="auto"/>
        <w:rPr>
          <w:sz w:val="22"/>
          <w:szCs w:val="22"/>
        </w:rPr>
      </w:pPr>
    </w:p>
    <w:p w14:paraId="7D30FA79" w14:textId="77777777" w:rsidR="001D5C2B" w:rsidRPr="009C1699" w:rsidRDefault="00A12C17" w:rsidP="009C1699">
      <w:pPr>
        <w:spacing w:line="240" w:lineRule="auto"/>
        <w:ind w:firstLine="708"/>
        <w:rPr>
          <w:sz w:val="22"/>
          <w:szCs w:val="22"/>
        </w:rPr>
      </w:pPr>
      <w:r w:rsidRPr="009C1699">
        <w:rPr>
          <w:b/>
          <w:bCs/>
          <w:sz w:val="22"/>
          <w:szCs w:val="22"/>
        </w:rPr>
        <w:t>Conclusão</w:t>
      </w:r>
    </w:p>
    <w:p w14:paraId="5B05EEC3" w14:textId="77777777" w:rsidR="001D5C2B" w:rsidRPr="009C1699" w:rsidRDefault="00A12C17" w:rsidP="009C1699">
      <w:pPr>
        <w:spacing w:line="240" w:lineRule="auto"/>
        <w:ind w:firstLine="708"/>
        <w:rPr>
          <w:sz w:val="22"/>
          <w:szCs w:val="22"/>
        </w:rPr>
      </w:pPr>
      <w:r w:rsidRPr="009C1699">
        <w:rPr>
          <w:sz w:val="22"/>
          <w:szCs w:val="22"/>
        </w:rPr>
        <w:t>Diante desses fatores, conclui-se que a contratação de serviços de locação de geradores, em conformidade com a Lei nº 14.133/2021, representa a alternativa mais viável técnica e economicamente, assegurando o atendimento às necessidades do município com eficiência, prontidão e otimização de recursos públicos.</w:t>
      </w:r>
    </w:p>
    <w:p w14:paraId="0DA5A3F5" w14:textId="77777777" w:rsidR="001D5C2B" w:rsidRPr="009C1699" w:rsidRDefault="00A12C17" w:rsidP="009C1699">
      <w:pPr>
        <w:spacing w:line="240" w:lineRule="auto"/>
        <w:ind w:firstLine="708"/>
        <w:rPr>
          <w:sz w:val="22"/>
          <w:szCs w:val="22"/>
        </w:rPr>
      </w:pPr>
      <w:r w:rsidRPr="009C1699">
        <w:rPr>
          <w:sz w:val="22"/>
          <w:szCs w:val="22"/>
        </w:rPr>
        <w:t>A contratação será realizada por meio de licitação, na modalidade de ata de registro de preços, na modalidade eletrônica, com critério de julgamento por menor preço, nos termos da Lei Federal nº 14.133/2021.</w:t>
      </w:r>
      <w:bookmarkEnd w:id="39"/>
    </w:p>
    <w:p w14:paraId="268F9DCF" w14:textId="77777777" w:rsidR="001D5C2B" w:rsidRPr="009C1699" w:rsidRDefault="001D5C2B" w:rsidP="009C1699">
      <w:pPr>
        <w:spacing w:line="240" w:lineRule="auto"/>
        <w:rPr>
          <w:sz w:val="22"/>
          <w:szCs w:val="22"/>
        </w:rPr>
      </w:pPr>
    </w:p>
    <w:p w14:paraId="6EA5E3B1"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DESCRIÇÃO DA SOLUÇÃO COMO UM TODO</w:t>
      </w:r>
    </w:p>
    <w:p w14:paraId="6D1CE0CE" w14:textId="77777777" w:rsidR="001D5C2B" w:rsidRPr="009C1699" w:rsidRDefault="00A12C17" w:rsidP="009C1699">
      <w:pPr>
        <w:spacing w:line="240" w:lineRule="auto"/>
        <w:ind w:firstLine="360"/>
        <w:rPr>
          <w:b/>
          <w:bCs/>
          <w:sz w:val="22"/>
          <w:szCs w:val="22"/>
        </w:rPr>
      </w:pPr>
      <w:r w:rsidRPr="009C1699">
        <w:rPr>
          <w:sz w:val="22"/>
          <w:szCs w:val="22"/>
        </w:rPr>
        <w:t>A solução proposta consiste na contratação de empresa especializada para o fornecimento e prestação de serviços completos de locação de geradores de energia, garantindo o atendimento às demandas do Município de Cidreira em eventos e situações emergenciais. A seguir, detalham-se os componentes essenciais da solução:</w:t>
      </w:r>
    </w:p>
    <w:p w14:paraId="07E92112" w14:textId="77777777" w:rsidR="001D5C2B" w:rsidRPr="009C1699" w:rsidRDefault="00A12C17" w:rsidP="009C1699">
      <w:pPr>
        <w:spacing w:line="240" w:lineRule="auto"/>
        <w:ind w:firstLine="360"/>
        <w:rPr>
          <w:sz w:val="22"/>
          <w:szCs w:val="22"/>
        </w:rPr>
      </w:pPr>
      <w:r w:rsidRPr="009C1699">
        <w:rPr>
          <w:b/>
          <w:bCs/>
          <w:sz w:val="22"/>
          <w:szCs w:val="22"/>
        </w:rPr>
        <w:t>3.1 Locação de Geradores</w:t>
      </w:r>
    </w:p>
    <w:p w14:paraId="15A6681D" w14:textId="77777777" w:rsidR="001D5C2B" w:rsidRPr="009C1699" w:rsidRDefault="00A12C17" w:rsidP="009C1699">
      <w:pPr>
        <w:spacing w:line="240" w:lineRule="auto"/>
        <w:ind w:firstLine="708"/>
        <w:rPr>
          <w:sz w:val="22"/>
          <w:szCs w:val="22"/>
        </w:rPr>
      </w:pPr>
      <w:r w:rsidRPr="009C1699">
        <w:rPr>
          <w:sz w:val="22"/>
          <w:szCs w:val="22"/>
        </w:rPr>
        <w:t>Disponibilização de geradores a diesel nas potências de 120 kVA e 250 kVA, dimensionados conforme a necessidade de cada evento.</w:t>
      </w:r>
    </w:p>
    <w:p w14:paraId="2BF4D955" w14:textId="77777777" w:rsidR="001D5C2B" w:rsidRPr="009C1699" w:rsidRDefault="00A12C17" w:rsidP="009C1699">
      <w:pPr>
        <w:spacing w:line="240" w:lineRule="auto"/>
        <w:ind w:firstLine="708"/>
        <w:rPr>
          <w:b/>
          <w:bCs/>
          <w:sz w:val="22"/>
          <w:szCs w:val="22"/>
        </w:rPr>
      </w:pPr>
      <w:r w:rsidRPr="009C1699">
        <w:rPr>
          <w:sz w:val="22"/>
          <w:szCs w:val="22"/>
        </w:rPr>
        <w:t>Os equipamentos deverão atender integralmente ao calendário de eventos municipais, assegurando capacidade adequada para diferentes demandas de carga.</w:t>
      </w:r>
    </w:p>
    <w:p w14:paraId="6B425F94" w14:textId="77777777" w:rsidR="001D5C2B" w:rsidRPr="009C1699" w:rsidRDefault="00A12C17" w:rsidP="009C1699">
      <w:pPr>
        <w:spacing w:line="240" w:lineRule="auto"/>
        <w:ind w:firstLine="708"/>
        <w:rPr>
          <w:b/>
          <w:bCs/>
          <w:sz w:val="22"/>
          <w:szCs w:val="22"/>
        </w:rPr>
      </w:pPr>
      <w:r w:rsidRPr="009C1699">
        <w:rPr>
          <w:b/>
          <w:bCs/>
          <w:sz w:val="22"/>
          <w:szCs w:val="22"/>
        </w:rPr>
        <w:t>3.2. Instalação, Operação e Desmobilização</w:t>
      </w:r>
    </w:p>
    <w:p w14:paraId="6C599877" w14:textId="77777777" w:rsidR="001D5C2B" w:rsidRPr="009C1699" w:rsidRDefault="00A12C17" w:rsidP="009C1699">
      <w:pPr>
        <w:spacing w:line="240" w:lineRule="auto"/>
        <w:ind w:firstLine="708"/>
        <w:rPr>
          <w:b/>
          <w:bCs/>
          <w:sz w:val="22"/>
          <w:szCs w:val="22"/>
        </w:rPr>
      </w:pPr>
      <w:r w:rsidRPr="009C1699">
        <w:rPr>
          <w:b/>
          <w:bCs/>
          <w:sz w:val="22"/>
          <w:szCs w:val="22"/>
        </w:rPr>
        <w:t>Instalação:</w:t>
      </w:r>
      <w:r w:rsidRPr="009C1699">
        <w:rPr>
          <w:sz w:val="22"/>
          <w:szCs w:val="22"/>
        </w:rPr>
        <w:t> A empresa contratada será responsável pela montagem e colocação em funcionamento dos geradores no local designado, com antecedência mínima de 24 horas antes do início do evento.</w:t>
      </w:r>
    </w:p>
    <w:p w14:paraId="443AF60E" w14:textId="77777777" w:rsidR="001D5C2B" w:rsidRPr="009C1699" w:rsidRDefault="00A12C17" w:rsidP="009C1699">
      <w:pPr>
        <w:spacing w:line="240" w:lineRule="auto"/>
        <w:ind w:firstLine="708"/>
        <w:rPr>
          <w:b/>
          <w:bCs/>
          <w:sz w:val="22"/>
          <w:szCs w:val="22"/>
        </w:rPr>
      </w:pPr>
      <w:r w:rsidRPr="009C1699">
        <w:rPr>
          <w:b/>
          <w:bCs/>
          <w:sz w:val="22"/>
          <w:szCs w:val="22"/>
        </w:rPr>
        <w:t>Operação:</w:t>
      </w:r>
      <w:r w:rsidRPr="009C1699">
        <w:rPr>
          <w:sz w:val="22"/>
          <w:szCs w:val="22"/>
        </w:rPr>
        <w:t> Garantia de funcionamento contínuo e estável dos equipamentos durante todo o período de utilização.</w:t>
      </w:r>
    </w:p>
    <w:p w14:paraId="24FE556C" w14:textId="77777777" w:rsidR="001D5C2B" w:rsidRPr="009C1699" w:rsidRDefault="00A12C17" w:rsidP="009C1699">
      <w:pPr>
        <w:spacing w:line="240" w:lineRule="auto"/>
        <w:ind w:firstLine="708"/>
        <w:rPr>
          <w:sz w:val="22"/>
          <w:szCs w:val="22"/>
        </w:rPr>
      </w:pPr>
      <w:r w:rsidRPr="009C1699">
        <w:rPr>
          <w:b/>
          <w:bCs/>
          <w:sz w:val="22"/>
          <w:szCs w:val="22"/>
        </w:rPr>
        <w:t>Desmobilização:</w:t>
      </w:r>
      <w:r w:rsidRPr="009C1699">
        <w:rPr>
          <w:sz w:val="22"/>
          <w:szCs w:val="22"/>
        </w:rPr>
        <w:t> Remoção dos geradores após o término do evento, deixando o local em condições originais.</w:t>
      </w:r>
    </w:p>
    <w:p w14:paraId="4C1FDE02" w14:textId="77777777" w:rsidR="001D5C2B" w:rsidRPr="009C1699" w:rsidRDefault="001D5C2B" w:rsidP="009C1699">
      <w:pPr>
        <w:spacing w:line="240" w:lineRule="auto"/>
        <w:rPr>
          <w:sz w:val="22"/>
          <w:szCs w:val="22"/>
        </w:rPr>
      </w:pPr>
    </w:p>
    <w:p w14:paraId="7D94E164" w14:textId="77777777" w:rsidR="001D5C2B" w:rsidRPr="009C1699" w:rsidRDefault="00A12C17" w:rsidP="009C1699">
      <w:pPr>
        <w:spacing w:line="240" w:lineRule="auto"/>
        <w:ind w:firstLine="708"/>
        <w:rPr>
          <w:b/>
          <w:bCs/>
          <w:sz w:val="22"/>
          <w:szCs w:val="22"/>
        </w:rPr>
      </w:pPr>
      <w:r w:rsidRPr="009C1699">
        <w:rPr>
          <w:b/>
          <w:bCs/>
          <w:sz w:val="22"/>
          <w:szCs w:val="22"/>
        </w:rPr>
        <w:t>3.3. Manutenção e Assistência Técnica</w:t>
      </w:r>
    </w:p>
    <w:p w14:paraId="5397C465" w14:textId="77777777" w:rsidR="001D5C2B" w:rsidRPr="009C1699" w:rsidRDefault="00A12C17" w:rsidP="009C1699">
      <w:pPr>
        <w:spacing w:line="240" w:lineRule="auto"/>
        <w:ind w:firstLine="708"/>
        <w:rPr>
          <w:b/>
          <w:bCs/>
          <w:sz w:val="22"/>
          <w:szCs w:val="22"/>
        </w:rPr>
      </w:pPr>
      <w:r w:rsidRPr="009C1699">
        <w:rPr>
          <w:b/>
          <w:bCs/>
          <w:sz w:val="22"/>
          <w:szCs w:val="22"/>
        </w:rPr>
        <w:t>Manutenção preventiva:</w:t>
      </w:r>
      <w:r w:rsidRPr="009C1699">
        <w:rPr>
          <w:sz w:val="22"/>
          <w:szCs w:val="22"/>
        </w:rPr>
        <w:t> Realização de inspeções periódicas para garantir o bom estado operacional dos geradores.</w:t>
      </w:r>
    </w:p>
    <w:p w14:paraId="00563554" w14:textId="77777777" w:rsidR="001D5C2B" w:rsidRPr="009C1699" w:rsidRDefault="00A12C17" w:rsidP="009C1699">
      <w:pPr>
        <w:spacing w:line="240" w:lineRule="auto"/>
        <w:ind w:firstLine="708"/>
        <w:rPr>
          <w:sz w:val="22"/>
          <w:szCs w:val="22"/>
        </w:rPr>
      </w:pPr>
      <w:r w:rsidRPr="009C1699">
        <w:rPr>
          <w:b/>
          <w:bCs/>
          <w:sz w:val="22"/>
          <w:szCs w:val="22"/>
        </w:rPr>
        <w:t>Manutenção corretiva:</w:t>
      </w:r>
      <w:r w:rsidRPr="009C1699">
        <w:rPr>
          <w:sz w:val="22"/>
          <w:szCs w:val="22"/>
        </w:rPr>
        <w:t> Atendimento emergencial e imediato em caso de falhas técnicas, com reposição de equipamentos, se necessário, dentro do prazo acordado.</w:t>
      </w:r>
    </w:p>
    <w:p w14:paraId="06489ACE" w14:textId="77777777" w:rsidR="001D5C2B" w:rsidRPr="009C1699" w:rsidRDefault="001D5C2B" w:rsidP="009C1699">
      <w:pPr>
        <w:spacing w:line="240" w:lineRule="auto"/>
        <w:rPr>
          <w:sz w:val="22"/>
          <w:szCs w:val="22"/>
        </w:rPr>
      </w:pPr>
    </w:p>
    <w:p w14:paraId="2A6788A9" w14:textId="77777777" w:rsidR="001D5C2B" w:rsidRPr="009C1699" w:rsidRDefault="00A12C17" w:rsidP="009C1699">
      <w:pPr>
        <w:spacing w:line="240" w:lineRule="auto"/>
        <w:ind w:firstLine="708"/>
        <w:rPr>
          <w:sz w:val="22"/>
          <w:szCs w:val="22"/>
        </w:rPr>
      </w:pPr>
      <w:r w:rsidRPr="009C1699">
        <w:rPr>
          <w:b/>
          <w:bCs/>
          <w:sz w:val="22"/>
          <w:szCs w:val="22"/>
        </w:rPr>
        <w:t>3.4. Abastecimento de Combustível</w:t>
      </w:r>
    </w:p>
    <w:p w14:paraId="60F2899B" w14:textId="77777777" w:rsidR="001D5C2B" w:rsidRPr="009C1699" w:rsidRDefault="00A12C17" w:rsidP="009C1699">
      <w:pPr>
        <w:spacing w:line="240" w:lineRule="auto"/>
        <w:ind w:firstLine="708"/>
        <w:rPr>
          <w:sz w:val="22"/>
          <w:szCs w:val="22"/>
        </w:rPr>
      </w:pPr>
      <w:r w:rsidRPr="009C1699">
        <w:rPr>
          <w:sz w:val="22"/>
          <w:szCs w:val="22"/>
        </w:rPr>
        <w:t>A empresa deverá fornecer todo o combustível necessário (diesel) para o funcionamento ininterrupto dos geradores durante os eventos, incluindo os custos no contrato.</w:t>
      </w:r>
    </w:p>
    <w:p w14:paraId="5395DA88" w14:textId="77777777" w:rsidR="001D5C2B" w:rsidRPr="009C1699" w:rsidRDefault="00A12C17" w:rsidP="009C1699">
      <w:pPr>
        <w:spacing w:line="240" w:lineRule="auto"/>
        <w:ind w:firstLine="708"/>
        <w:rPr>
          <w:sz w:val="22"/>
          <w:szCs w:val="22"/>
        </w:rPr>
      </w:pPr>
      <w:r w:rsidRPr="009C1699">
        <w:rPr>
          <w:sz w:val="22"/>
          <w:szCs w:val="22"/>
        </w:rPr>
        <w:t>Garantia de estoque suficiente para evitar interrupções no fornecimento de energia.</w:t>
      </w:r>
    </w:p>
    <w:p w14:paraId="36ED860C" w14:textId="77777777" w:rsidR="001D5C2B" w:rsidRPr="009C1699" w:rsidRDefault="001D5C2B" w:rsidP="009C1699">
      <w:pPr>
        <w:spacing w:line="240" w:lineRule="auto"/>
        <w:rPr>
          <w:sz w:val="22"/>
          <w:szCs w:val="22"/>
        </w:rPr>
      </w:pPr>
    </w:p>
    <w:p w14:paraId="513C50C0" w14:textId="77777777" w:rsidR="001D5C2B" w:rsidRPr="009C1699" w:rsidRDefault="00A12C17" w:rsidP="009C1699">
      <w:pPr>
        <w:spacing w:line="240" w:lineRule="auto"/>
        <w:ind w:firstLine="708"/>
        <w:rPr>
          <w:sz w:val="22"/>
          <w:szCs w:val="22"/>
        </w:rPr>
      </w:pPr>
      <w:r w:rsidRPr="009C1699">
        <w:rPr>
          <w:b/>
          <w:bCs/>
          <w:sz w:val="22"/>
          <w:szCs w:val="22"/>
        </w:rPr>
        <w:t>3.5. Suporte Técnico Contínuo</w:t>
      </w:r>
    </w:p>
    <w:p w14:paraId="11F2C027" w14:textId="77777777" w:rsidR="001D5C2B" w:rsidRPr="009C1699" w:rsidRDefault="00A12C17" w:rsidP="009C1699">
      <w:pPr>
        <w:spacing w:line="240" w:lineRule="auto"/>
        <w:ind w:firstLine="708"/>
        <w:rPr>
          <w:sz w:val="22"/>
          <w:szCs w:val="22"/>
        </w:rPr>
      </w:pPr>
      <w:r w:rsidRPr="009C1699">
        <w:rPr>
          <w:sz w:val="22"/>
          <w:szCs w:val="22"/>
        </w:rPr>
        <w:t>Disponibilização de equipe técnica especializada em prontidão durante todo o período de execução dos serviços.</w:t>
      </w:r>
    </w:p>
    <w:p w14:paraId="28C248F3" w14:textId="77777777" w:rsidR="001D5C2B" w:rsidRPr="009C1699" w:rsidRDefault="00A12C17" w:rsidP="009C1699">
      <w:pPr>
        <w:spacing w:line="240" w:lineRule="auto"/>
        <w:ind w:firstLine="708"/>
        <w:rPr>
          <w:sz w:val="22"/>
          <w:szCs w:val="22"/>
        </w:rPr>
      </w:pPr>
      <w:r w:rsidRPr="009C1699">
        <w:rPr>
          <w:sz w:val="22"/>
          <w:szCs w:val="22"/>
        </w:rPr>
        <w:t>Tempo de resposta máximo de 2 horas para atendimento a chamados emergenciais, assegurando a rápida resolução de eventuais problemas.</w:t>
      </w:r>
    </w:p>
    <w:p w14:paraId="40754F45" w14:textId="77777777" w:rsidR="001D5C2B" w:rsidRPr="009C1699" w:rsidRDefault="001D5C2B" w:rsidP="009C1699">
      <w:pPr>
        <w:spacing w:line="240" w:lineRule="auto"/>
        <w:rPr>
          <w:sz w:val="22"/>
          <w:szCs w:val="22"/>
        </w:rPr>
      </w:pPr>
    </w:p>
    <w:p w14:paraId="6F6EDE5C" w14:textId="77777777" w:rsidR="001D5C2B" w:rsidRPr="009C1699" w:rsidRDefault="00A12C17" w:rsidP="009C1699">
      <w:pPr>
        <w:spacing w:line="240" w:lineRule="auto"/>
        <w:ind w:firstLine="708"/>
        <w:rPr>
          <w:sz w:val="22"/>
          <w:szCs w:val="22"/>
        </w:rPr>
      </w:pPr>
      <w:r w:rsidRPr="009C1699">
        <w:rPr>
          <w:b/>
          <w:bCs/>
          <w:sz w:val="22"/>
          <w:szCs w:val="22"/>
        </w:rPr>
        <w:t>3.6. Garantias e Responsabilidades</w:t>
      </w:r>
    </w:p>
    <w:p w14:paraId="0B555687" w14:textId="77777777" w:rsidR="001D5C2B" w:rsidRPr="009C1699" w:rsidRDefault="00A12C17" w:rsidP="009C1699">
      <w:pPr>
        <w:spacing w:line="240" w:lineRule="auto"/>
        <w:ind w:firstLine="708"/>
        <w:rPr>
          <w:sz w:val="22"/>
          <w:szCs w:val="22"/>
        </w:rPr>
      </w:pPr>
      <w:r w:rsidRPr="009C1699">
        <w:rPr>
          <w:sz w:val="22"/>
          <w:szCs w:val="22"/>
        </w:rPr>
        <w:t>Os geradores fornecidos deverão estar em pleno funcionamento, atendendo às normas técnicas (ABNT, INMETRO, ISO 8528, etc.).</w:t>
      </w:r>
    </w:p>
    <w:p w14:paraId="63E52A1E" w14:textId="77777777" w:rsidR="001D5C2B" w:rsidRPr="009C1699" w:rsidRDefault="00A12C17" w:rsidP="009C1699">
      <w:pPr>
        <w:spacing w:line="240" w:lineRule="auto"/>
        <w:ind w:firstLine="708"/>
        <w:rPr>
          <w:sz w:val="22"/>
          <w:szCs w:val="22"/>
        </w:rPr>
      </w:pPr>
      <w:r w:rsidRPr="009C1699">
        <w:rPr>
          <w:sz w:val="22"/>
          <w:szCs w:val="22"/>
        </w:rPr>
        <w:t>A empresa será responsável por todos os custos operacionais, incluindo logística, manutenção e combustível, sem ônus adicionais para a administração pública.</w:t>
      </w:r>
    </w:p>
    <w:p w14:paraId="698DC020" w14:textId="77777777" w:rsidR="001D5C2B" w:rsidRPr="009C1699" w:rsidRDefault="001D5C2B" w:rsidP="009C1699">
      <w:pPr>
        <w:spacing w:line="240" w:lineRule="auto"/>
        <w:rPr>
          <w:sz w:val="22"/>
          <w:szCs w:val="22"/>
        </w:rPr>
      </w:pPr>
    </w:p>
    <w:p w14:paraId="7E1075CC" w14:textId="77777777" w:rsidR="001D5C2B" w:rsidRPr="009C1699" w:rsidRDefault="00A12C17" w:rsidP="009C1699">
      <w:pPr>
        <w:spacing w:line="240" w:lineRule="auto"/>
        <w:ind w:firstLine="708"/>
        <w:rPr>
          <w:sz w:val="22"/>
          <w:szCs w:val="22"/>
        </w:rPr>
      </w:pPr>
      <w:r w:rsidRPr="009C1699">
        <w:rPr>
          <w:b/>
          <w:bCs/>
          <w:sz w:val="22"/>
          <w:szCs w:val="22"/>
        </w:rPr>
        <w:t>Conclusão</w:t>
      </w:r>
    </w:p>
    <w:p w14:paraId="5883FBB5" w14:textId="77777777" w:rsidR="001D5C2B" w:rsidRPr="009C1699" w:rsidRDefault="00A12C17" w:rsidP="009C1699">
      <w:pPr>
        <w:spacing w:line="240" w:lineRule="auto"/>
        <w:ind w:firstLine="708"/>
        <w:rPr>
          <w:b/>
          <w:bCs/>
          <w:sz w:val="22"/>
          <w:szCs w:val="22"/>
        </w:rPr>
      </w:pPr>
      <w:r w:rsidRPr="009C1699">
        <w:rPr>
          <w:sz w:val="22"/>
          <w:szCs w:val="22"/>
        </w:rPr>
        <w:t>A solução apresentada abrange todas as etapas necessárias para garantir um fornecimento de energia seguro, eficiente e contínuo, adaptando-se às demandas variáveis do Município de Cidreira. A contratação seguirá os preceitos da Lei nº 14.133/2021, assegurando transparência, economicidade e qualidade na prestação dos serviços.</w:t>
      </w:r>
    </w:p>
    <w:p w14:paraId="5A5C3E79"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REQUISITOS DA CONTRAÇÃO</w:t>
      </w:r>
    </w:p>
    <w:p w14:paraId="1FD57B21" w14:textId="77777777" w:rsidR="001D5C2B" w:rsidRPr="009C1699" w:rsidRDefault="00A12C17" w:rsidP="009C1699">
      <w:pPr>
        <w:spacing w:line="240" w:lineRule="auto"/>
        <w:rPr>
          <w:sz w:val="22"/>
          <w:szCs w:val="22"/>
        </w:rPr>
      </w:pPr>
      <w:r w:rsidRPr="009C1699">
        <w:rPr>
          <w:sz w:val="22"/>
          <w:szCs w:val="22"/>
        </w:rPr>
        <w:tab/>
        <w:t>Os serviços de locação de geradores têm natureza de bens/serviços comuns, uma vez que seus padrões de desempenho e qualidade podem ser claramente definidos por meio de especificações usuais de mercado, conforme estabelece a Lei Federal nº 14.133/2021.</w:t>
      </w:r>
    </w:p>
    <w:p w14:paraId="5BE16C4A" w14:textId="77777777" w:rsidR="001D5C2B" w:rsidRPr="009C1699" w:rsidRDefault="00A12C17" w:rsidP="009C1699">
      <w:pPr>
        <w:spacing w:line="240" w:lineRule="auto"/>
        <w:ind w:firstLine="708"/>
        <w:rPr>
          <w:sz w:val="22"/>
          <w:szCs w:val="22"/>
        </w:rPr>
      </w:pPr>
      <w:r w:rsidRPr="009C1699">
        <w:rPr>
          <w:sz w:val="22"/>
          <w:szCs w:val="22"/>
        </w:rPr>
        <w:t>A contratação será realizada por meio de licitação na modalidade Pregão Eletrônico, em registro de preço, com o critério de julgamento menor preço, conforme os artigos 6º, inciso XLI, 17, § 2º e 34 da Lei nº 14.133/2021.</w:t>
      </w:r>
    </w:p>
    <w:p w14:paraId="720441C6" w14:textId="77777777" w:rsidR="001D5C2B" w:rsidRPr="009C1699" w:rsidRDefault="00A12C17" w:rsidP="009C1699">
      <w:pPr>
        <w:spacing w:line="240" w:lineRule="auto"/>
        <w:ind w:firstLine="708"/>
        <w:rPr>
          <w:sz w:val="22"/>
          <w:szCs w:val="22"/>
        </w:rPr>
      </w:pPr>
      <w:r w:rsidRPr="009C1699">
        <w:rPr>
          <w:sz w:val="22"/>
          <w:szCs w:val="22"/>
        </w:rPr>
        <w:t>Os interessados devem comprovar que atuam no ramo de atividade compatível com o objeto da licitação, apresentando a documentação exigida de habilitação nos termos do art. 62 da Lei nº 14.133/2021.</w:t>
      </w:r>
    </w:p>
    <w:p w14:paraId="285C428A" w14:textId="77777777" w:rsidR="001D5C2B" w:rsidRPr="009C1699" w:rsidRDefault="001D5C2B" w:rsidP="009C1699">
      <w:pPr>
        <w:spacing w:line="240" w:lineRule="auto"/>
        <w:rPr>
          <w:sz w:val="22"/>
          <w:szCs w:val="22"/>
        </w:rPr>
      </w:pPr>
    </w:p>
    <w:p w14:paraId="76717A7A" w14:textId="77777777" w:rsidR="001D5C2B" w:rsidRPr="009C1699" w:rsidRDefault="00A12C17" w:rsidP="009C1699">
      <w:pPr>
        <w:spacing w:line="240" w:lineRule="auto"/>
        <w:ind w:firstLine="708"/>
        <w:rPr>
          <w:sz w:val="22"/>
          <w:szCs w:val="22"/>
        </w:rPr>
      </w:pPr>
      <w:r w:rsidRPr="009C1699">
        <w:rPr>
          <w:b/>
          <w:bCs/>
          <w:sz w:val="22"/>
          <w:szCs w:val="22"/>
        </w:rPr>
        <w:t>4.1 PENALIDADES E SANÇÕES</w:t>
      </w:r>
    </w:p>
    <w:p w14:paraId="7A748C0F" w14:textId="77777777" w:rsidR="001D5C2B" w:rsidRPr="009C1699" w:rsidRDefault="00A12C17" w:rsidP="009C1699">
      <w:pPr>
        <w:spacing w:line="240" w:lineRule="auto"/>
        <w:ind w:firstLine="708"/>
        <w:rPr>
          <w:b/>
          <w:bCs/>
          <w:sz w:val="22"/>
          <w:szCs w:val="22"/>
        </w:rPr>
      </w:pPr>
      <w:r w:rsidRPr="009C1699">
        <w:rPr>
          <w:sz w:val="22"/>
          <w:szCs w:val="22"/>
        </w:rPr>
        <w:t>O não cumprimento das obrigações por parte da contratada poderá sujeitá-la às seguintes penalidades, de acordo com a Lei nº 14.133/2021 e o contrato:</w:t>
      </w:r>
    </w:p>
    <w:p w14:paraId="642E1176" w14:textId="77777777" w:rsidR="001D5C2B" w:rsidRPr="009C1699" w:rsidRDefault="00A12C17" w:rsidP="009C1699">
      <w:pPr>
        <w:spacing w:line="240" w:lineRule="auto"/>
        <w:ind w:firstLine="708"/>
        <w:rPr>
          <w:b/>
          <w:bCs/>
          <w:sz w:val="22"/>
          <w:szCs w:val="22"/>
        </w:rPr>
      </w:pPr>
      <w:r w:rsidRPr="009C1699">
        <w:rPr>
          <w:b/>
          <w:bCs/>
          <w:sz w:val="22"/>
          <w:szCs w:val="22"/>
        </w:rPr>
        <w:t>Advertência:</w:t>
      </w:r>
      <w:r w:rsidRPr="009C1699">
        <w:rPr>
          <w:sz w:val="22"/>
          <w:szCs w:val="22"/>
        </w:rPr>
        <w:t xml:space="preserve"> Em caso de atraso na instalação dos geradores ou falhas pontuais no serviço.</w:t>
      </w:r>
    </w:p>
    <w:p w14:paraId="5660B901" w14:textId="77777777" w:rsidR="001D5C2B" w:rsidRPr="009C1699" w:rsidRDefault="00A12C17" w:rsidP="009C1699">
      <w:pPr>
        <w:spacing w:line="240" w:lineRule="auto"/>
        <w:ind w:firstLine="708"/>
        <w:rPr>
          <w:b/>
          <w:bCs/>
          <w:sz w:val="22"/>
          <w:szCs w:val="22"/>
        </w:rPr>
      </w:pPr>
      <w:r w:rsidRPr="009C1699">
        <w:rPr>
          <w:b/>
          <w:bCs/>
          <w:sz w:val="22"/>
          <w:szCs w:val="22"/>
        </w:rPr>
        <w:t>Multa:</w:t>
      </w:r>
      <w:r w:rsidRPr="009C1699">
        <w:rPr>
          <w:sz w:val="22"/>
          <w:szCs w:val="22"/>
        </w:rPr>
        <w:t xml:space="preserve"> Por descumprimento das condições estabelecidas no contrato, incluindo falhas técnicas que comprometam o evento ou a qualidade do serviço prestado. A multa poderá ser aplicada proporcionalmente à gravidade do descumprimento.</w:t>
      </w:r>
    </w:p>
    <w:p w14:paraId="57A62CBC" w14:textId="77777777" w:rsidR="001D5C2B" w:rsidRPr="009C1699" w:rsidRDefault="00A12C17" w:rsidP="009C1699">
      <w:pPr>
        <w:spacing w:line="240" w:lineRule="auto"/>
        <w:ind w:firstLine="708"/>
        <w:rPr>
          <w:sz w:val="22"/>
          <w:szCs w:val="22"/>
        </w:rPr>
      </w:pPr>
      <w:r w:rsidRPr="009C1699">
        <w:rPr>
          <w:b/>
          <w:bCs/>
          <w:sz w:val="22"/>
          <w:szCs w:val="22"/>
        </w:rPr>
        <w:t>Rescisão Contratual:</w:t>
      </w:r>
      <w:r w:rsidRPr="009C1699">
        <w:rPr>
          <w:sz w:val="22"/>
          <w:szCs w:val="22"/>
        </w:rPr>
        <w:t xml:space="preserve"> Em caso de descumprimento reiterado das obrigações contratuais, poderá ser aplicada a rescisão do contrato, conforme o previsto no artigo 77 da Lei nº 14.133/2021.</w:t>
      </w:r>
    </w:p>
    <w:p w14:paraId="1D0F0C2E" w14:textId="77777777" w:rsidR="001D5C2B" w:rsidRPr="009C1699" w:rsidRDefault="001D5C2B" w:rsidP="009C1699">
      <w:pPr>
        <w:spacing w:line="240" w:lineRule="auto"/>
        <w:rPr>
          <w:sz w:val="22"/>
          <w:szCs w:val="22"/>
        </w:rPr>
      </w:pPr>
    </w:p>
    <w:p w14:paraId="6552F90E"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MODELO DE EXECUÇÃO DO OBJETO</w:t>
      </w:r>
    </w:p>
    <w:p w14:paraId="3B297EB4" w14:textId="77777777" w:rsidR="001D5C2B" w:rsidRPr="009C1699" w:rsidRDefault="00A12C17" w:rsidP="009C1699">
      <w:pPr>
        <w:spacing w:line="240" w:lineRule="auto"/>
        <w:rPr>
          <w:sz w:val="22"/>
          <w:szCs w:val="22"/>
        </w:rPr>
      </w:pPr>
      <w:r w:rsidRPr="009C1699">
        <w:rPr>
          <w:sz w:val="22"/>
          <w:szCs w:val="22"/>
        </w:rPr>
        <w:tab/>
        <w:t>A execução do objeto será iniciada pela contratada após a assinatura do contrato. O prazo para entrega e instalação dos geradores será de 02 (dois) dias úteis a partir da emissão do pedido, com a devida instalação e funcionamento antes do evento.</w:t>
      </w:r>
    </w:p>
    <w:p w14:paraId="41EE9974" w14:textId="77777777" w:rsidR="001D5C2B" w:rsidRPr="009C1699" w:rsidRDefault="00A12C17" w:rsidP="009C1699">
      <w:pPr>
        <w:spacing w:line="240" w:lineRule="auto"/>
        <w:ind w:firstLine="708"/>
        <w:rPr>
          <w:sz w:val="22"/>
          <w:szCs w:val="22"/>
        </w:rPr>
      </w:pPr>
      <w:r w:rsidRPr="009C1699">
        <w:rPr>
          <w:sz w:val="22"/>
          <w:szCs w:val="22"/>
        </w:rPr>
        <w:t>A empresa contratada deverá garantir que todos os geradores sejam entregues e operados sem danos ou defeitos. Caso algum equipamento chegue danificado ou apresente problemas, a empresa deverá providenciar substituição imediata.</w:t>
      </w:r>
    </w:p>
    <w:p w14:paraId="7981DDB7" w14:textId="77777777" w:rsidR="001D5C2B" w:rsidRPr="009C1699" w:rsidRDefault="00A12C17" w:rsidP="009C1699">
      <w:pPr>
        <w:spacing w:line="240" w:lineRule="auto"/>
        <w:rPr>
          <w:sz w:val="22"/>
          <w:szCs w:val="22"/>
        </w:rPr>
      </w:pPr>
      <w:r w:rsidRPr="009C1699">
        <w:rPr>
          <w:sz w:val="22"/>
          <w:szCs w:val="22"/>
        </w:rPr>
        <w:t>A execução do objeto terá início imediatamente após a assinatura do contrato, devendo a CONTRATADA:</w:t>
      </w:r>
    </w:p>
    <w:p w14:paraId="0623A8E0" w14:textId="77777777" w:rsidR="001D5C2B" w:rsidRPr="009C1699" w:rsidRDefault="001D5C2B" w:rsidP="009C1699">
      <w:pPr>
        <w:spacing w:line="240" w:lineRule="auto"/>
        <w:rPr>
          <w:sz w:val="22"/>
          <w:szCs w:val="22"/>
        </w:rPr>
      </w:pPr>
    </w:p>
    <w:p w14:paraId="2112425D" w14:textId="77777777" w:rsidR="001D5C2B" w:rsidRPr="009C1699" w:rsidRDefault="00A12C17" w:rsidP="009C1699">
      <w:pPr>
        <w:pStyle w:val="PargrafodaLista"/>
        <w:numPr>
          <w:ilvl w:val="0"/>
          <w:numId w:val="8"/>
        </w:numPr>
        <w:spacing w:after="0" w:line="240" w:lineRule="auto"/>
        <w:rPr>
          <w:sz w:val="22"/>
          <w:szCs w:val="22"/>
        </w:rPr>
      </w:pPr>
      <w:r w:rsidRPr="009C1699">
        <w:rPr>
          <w:sz w:val="22"/>
          <w:szCs w:val="22"/>
        </w:rPr>
        <w:t>Formalizar com a administração municipal o cronograma de atendimento às demandas;</w:t>
      </w:r>
    </w:p>
    <w:p w14:paraId="5488AAF9" w14:textId="77777777" w:rsidR="001D5C2B" w:rsidRPr="009C1699" w:rsidRDefault="00A12C17" w:rsidP="009C1699">
      <w:pPr>
        <w:pStyle w:val="PargrafodaLista"/>
        <w:numPr>
          <w:ilvl w:val="0"/>
          <w:numId w:val="8"/>
        </w:numPr>
        <w:spacing w:after="0" w:line="240" w:lineRule="auto"/>
        <w:rPr>
          <w:sz w:val="22"/>
          <w:szCs w:val="22"/>
        </w:rPr>
      </w:pPr>
      <w:r w:rsidRPr="009C1699">
        <w:rPr>
          <w:sz w:val="22"/>
          <w:szCs w:val="22"/>
        </w:rPr>
        <w:t>Manter cadastro atualizado de equipamentos disponíveis para pronta entrega;</w:t>
      </w:r>
    </w:p>
    <w:p w14:paraId="1A13ED59" w14:textId="77777777" w:rsidR="001D5C2B" w:rsidRPr="009C1699" w:rsidRDefault="00A12C17" w:rsidP="009C1699">
      <w:pPr>
        <w:pStyle w:val="PargrafodaLista"/>
        <w:numPr>
          <w:ilvl w:val="0"/>
          <w:numId w:val="8"/>
        </w:numPr>
        <w:spacing w:after="0" w:line="240" w:lineRule="auto"/>
        <w:rPr>
          <w:sz w:val="22"/>
          <w:szCs w:val="22"/>
        </w:rPr>
      </w:pPr>
      <w:r w:rsidRPr="009C1699">
        <w:rPr>
          <w:sz w:val="22"/>
          <w:szCs w:val="22"/>
        </w:rPr>
        <w:t>Designar responsável técnico para coordenação com as secretarias municipais.</w:t>
      </w:r>
    </w:p>
    <w:p w14:paraId="09852F79" w14:textId="77777777" w:rsidR="001D5C2B" w:rsidRPr="009C1699" w:rsidRDefault="001D5C2B" w:rsidP="009C1699">
      <w:pPr>
        <w:pStyle w:val="PargrafodaLista"/>
        <w:spacing w:after="0" w:line="240" w:lineRule="auto"/>
        <w:ind w:left="1428"/>
        <w:rPr>
          <w:sz w:val="22"/>
          <w:szCs w:val="22"/>
        </w:rPr>
      </w:pPr>
    </w:p>
    <w:p w14:paraId="557AFB04" w14:textId="77777777" w:rsidR="001D5C2B" w:rsidRPr="009C1699" w:rsidRDefault="00A12C17" w:rsidP="009C1699">
      <w:pPr>
        <w:spacing w:line="240" w:lineRule="auto"/>
        <w:ind w:firstLine="708"/>
        <w:rPr>
          <w:sz w:val="22"/>
          <w:szCs w:val="22"/>
        </w:rPr>
      </w:pPr>
      <w:r w:rsidRPr="009C1699">
        <w:rPr>
          <w:b/>
          <w:bCs/>
          <w:sz w:val="22"/>
          <w:szCs w:val="22"/>
        </w:rPr>
        <w:t>5.1 Processo de Entrega e Instalação</w:t>
      </w:r>
    </w:p>
    <w:p w14:paraId="69FC9BEC" w14:textId="77777777" w:rsidR="001D5C2B" w:rsidRPr="009C1699" w:rsidRDefault="00A12C17" w:rsidP="009C1699">
      <w:pPr>
        <w:spacing w:line="240" w:lineRule="auto"/>
        <w:ind w:firstLine="708"/>
        <w:rPr>
          <w:sz w:val="22"/>
          <w:szCs w:val="22"/>
        </w:rPr>
      </w:pPr>
      <w:r w:rsidRPr="009C1699">
        <w:rPr>
          <w:sz w:val="22"/>
          <w:szCs w:val="22"/>
        </w:rPr>
        <w:t>A contratada deverá observar os seguintes procedimentos:</w:t>
      </w:r>
    </w:p>
    <w:p w14:paraId="1AF693EA" w14:textId="77777777" w:rsidR="001D5C2B" w:rsidRPr="009C1699" w:rsidRDefault="00A12C17" w:rsidP="009C1699">
      <w:pPr>
        <w:pStyle w:val="PargrafodaLista"/>
        <w:numPr>
          <w:ilvl w:val="0"/>
          <w:numId w:val="9"/>
        </w:numPr>
        <w:spacing w:after="0" w:line="240" w:lineRule="auto"/>
        <w:ind w:left="709" w:firstLine="414"/>
        <w:rPr>
          <w:sz w:val="22"/>
          <w:szCs w:val="22"/>
        </w:rPr>
      </w:pPr>
      <w:r w:rsidRPr="009C1699">
        <w:rPr>
          <w:sz w:val="22"/>
          <w:szCs w:val="22"/>
        </w:rPr>
        <w:t>Acionamento do serviço:</w:t>
      </w:r>
    </w:p>
    <w:p w14:paraId="0095300F" w14:textId="77777777" w:rsidR="001D5C2B" w:rsidRPr="009C1699" w:rsidRDefault="00A12C17" w:rsidP="009C1699">
      <w:pPr>
        <w:pStyle w:val="PargrafodaLista"/>
        <w:numPr>
          <w:ilvl w:val="0"/>
          <w:numId w:val="9"/>
        </w:numPr>
        <w:spacing w:after="0" w:line="240" w:lineRule="auto"/>
        <w:ind w:left="709" w:firstLine="414"/>
        <w:rPr>
          <w:sz w:val="22"/>
          <w:szCs w:val="22"/>
        </w:rPr>
      </w:pPr>
      <w:r w:rsidRPr="009C1699">
        <w:rPr>
          <w:sz w:val="22"/>
          <w:szCs w:val="22"/>
        </w:rPr>
        <w:t>As secretarias requisitarão os serviços mediante ofício com 72h de antecedência;</w:t>
      </w:r>
    </w:p>
    <w:p w14:paraId="76615DD4" w14:textId="77777777" w:rsidR="001D5C2B" w:rsidRPr="009C1699" w:rsidRDefault="00A12C17" w:rsidP="009C1699">
      <w:pPr>
        <w:pStyle w:val="PargrafodaLista"/>
        <w:numPr>
          <w:ilvl w:val="0"/>
          <w:numId w:val="9"/>
        </w:numPr>
        <w:spacing w:after="0" w:line="240" w:lineRule="auto"/>
        <w:ind w:left="709" w:firstLine="414"/>
        <w:rPr>
          <w:b/>
          <w:bCs/>
          <w:sz w:val="22"/>
          <w:szCs w:val="22"/>
        </w:rPr>
      </w:pPr>
      <w:r w:rsidRPr="009C1699">
        <w:rPr>
          <w:sz w:val="22"/>
          <w:szCs w:val="22"/>
        </w:rPr>
        <w:t>A contratada terá 02 (dois) dias úteis para entrega e instalação dos geradores, sendo que a entrega deve ocorrer 24 horas antes do início do evento.</w:t>
      </w:r>
    </w:p>
    <w:p w14:paraId="10597891" w14:textId="77777777" w:rsidR="001D5C2B" w:rsidRPr="009C1699" w:rsidRDefault="00A12C17" w:rsidP="009C1699">
      <w:pPr>
        <w:spacing w:line="240" w:lineRule="auto"/>
        <w:ind w:firstLine="708"/>
        <w:rPr>
          <w:sz w:val="22"/>
          <w:szCs w:val="22"/>
        </w:rPr>
      </w:pPr>
      <w:r w:rsidRPr="009C1699">
        <w:rPr>
          <w:b/>
          <w:bCs/>
          <w:sz w:val="22"/>
          <w:szCs w:val="22"/>
        </w:rPr>
        <w:t>Padrões de entrega:</w:t>
      </w:r>
    </w:p>
    <w:p w14:paraId="53731CEE" w14:textId="77777777" w:rsidR="001D5C2B" w:rsidRPr="009C1699" w:rsidRDefault="00A12C17" w:rsidP="009C1699">
      <w:pPr>
        <w:pStyle w:val="PargrafodaLista"/>
        <w:numPr>
          <w:ilvl w:val="0"/>
          <w:numId w:val="10"/>
        </w:numPr>
        <w:spacing w:after="0" w:line="240" w:lineRule="auto"/>
        <w:ind w:firstLine="414"/>
        <w:rPr>
          <w:sz w:val="22"/>
          <w:szCs w:val="22"/>
        </w:rPr>
      </w:pPr>
      <w:r w:rsidRPr="009C1699">
        <w:rPr>
          <w:sz w:val="22"/>
          <w:szCs w:val="22"/>
        </w:rPr>
        <w:t>Equipamentos novos ou recondicionados com garantia de pleno funcionamento;</w:t>
      </w:r>
    </w:p>
    <w:p w14:paraId="0229B087" w14:textId="77777777" w:rsidR="001D5C2B" w:rsidRPr="009C1699" w:rsidRDefault="00A12C17" w:rsidP="009C1699">
      <w:pPr>
        <w:pStyle w:val="PargrafodaLista"/>
        <w:numPr>
          <w:ilvl w:val="0"/>
          <w:numId w:val="10"/>
        </w:numPr>
        <w:spacing w:after="0" w:line="240" w:lineRule="auto"/>
        <w:ind w:firstLine="414"/>
        <w:rPr>
          <w:sz w:val="22"/>
          <w:szCs w:val="22"/>
        </w:rPr>
      </w:pPr>
      <w:r w:rsidRPr="009C1699">
        <w:rPr>
          <w:sz w:val="22"/>
          <w:szCs w:val="22"/>
        </w:rPr>
        <w:t>Documentação técnica atualizada (laudos, certificações, manuais);</w:t>
      </w:r>
    </w:p>
    <w:p w14:paraId="1465EB42" w14:textId="77777777" w:rsidR="001D5C2B" w:rsidRPr="009C1699" w:rsidRDefault="00A12C17" w:rsidP="009C1699">
      <w:pPr>
        <w:pStyle w:val="PargrafodaLista"/>
        <w:numPr>
          <w:ilvl w:val="0"/>
          <w:numId w:val="10"/>
        </w:numPr>
        <w:spacing w:after="0" w:line="240" w:lineRule="auto"/>
        <w:ind w:firstLine="414"/>
        <w:rPr>
          <w:b/>
          <w:bCs/>
          <w:sz w:val="22"/>
          <w:szCs w:val="22"/>
        </w:rPr>
      </w:pPr>
      <w:r w:rsidRPr="009C1699">
        <w:rPr>
          <w:sz w:val="22"/>
          <w:szCs w:val="22"/>
        </w:rPr>
        <w:t>Kit completo de operação (cabos, conectores, ferramentas básicas).</w:t>
      </w:r>
    </w:p>
    <w:p w14:paraId="24FF1002" w14:textId="77777777" w:rsidR="001D5C2B" w:rsidRPr="009C1699" w:rsidRDefault="00A12C17" w:rsidP="009C1699">
      <w:pPr>
        <w:spacing w:line="240" w:lineRule="auto"/>
        <w:ind w:firstLine="708"/>
        <w:rPr>
          <w:sz w:val="22"/>
          <w:szCs w:val="22"/>
        </w:rPr>
      </w:pPr>
      <w:r w:rsidRPr="009C1699">
        <w:rPr>
          <w:b/>
          <w:bCs/>
          <w:sz w:val="22"/>
          <w:szCs w:val="22"/>
        </w:rPr>
        <w:t>Instalação e testes:</w:t>
      </w:r>
    </w:p>
    <w:p w14:paraId="6815DCB7" w14:textId="77777777" w:rsidR="001D5C2B" w:rsidRPr="009C1699" w:rsidRDefault="00A12C17" w:rsidP="009C1699">
      <w:pPr>
        <w:pStyle w:val="PargrafodaLista"/>
        <w:numPr>
          <w:ilvl w:val="0"/>
          <w:numId w:val="11"/>
        </w:numPr>
        <w:spacing w:after="0" w:line="240" w:lineRule="auto"/>
        <w:ind w:hanging="294"/>
        <w:rPr>
          <w:sz w:val="22"/>
          <w:szCs w:val="22"/>
        </w:rPr>
      </w:pPr>
      <w:r w:rsidRPr="009C1699">
        <w:rPr>
          <w:sz w:val="22"/>
          <w:szCs w:val="22"/>
        </w:rPr>
        <w:t>Montagem conforme normas de segurança;</w:t>
      </w:r>
    </w:p>
    <w:p w14:paraId="29C136F7" w14:textId="77777777" w:rsidR="001D5C2B" w:rsidRPr="009C1699" w:rsidRDefault="00A12C17" w:rsidP="009C1699">
      <w:pPr>
        <w:pStyle w:val="PargrafodaLista"/>
        <w:numPr>
          <w:ilvl w:val="0"/>
          <w:numId w:val="11"/>
        </w:numPr>
        <w:spacing w:after="0" w:line="240" w:lineRule="auto"/>
        <w:ind w:hanging="294"/>
        <w:rPr>
          <w:sz w:val="22"/>
          <w:szCs w:val="22"/>
        </w:rPr>
      </w:pPr>
      <w:r w:rsidRPr="009C1699">
        <w:rPr>
          <w:sz w:val="22"/>
          <w:szCs w:val="22"/>
        </w:rPr>
        <w:t>Testes de carga por 2 horas antes da liberação para uso;</w:t>
      </w:r>
    </w:p>
    <w:p w14:paraId="1AE73E7B" w14:textId="0B0C8724" w:rsidR="001D5C2B" w:rsidRPr="009C1699" w:rsidRDefault="00A12C17" w:rsidP="009C1699">
      <w:pPr>
        <w:pStyle w:val="PargrafodaLista"/>
        <w:numPr>
          <w:ilvl w:val="0"/>
          <w:numId w:val="11"/>
        </w:numPr>
        <w:spacing w:after="0" w:line="240" w:lineRule="auto"/>
        <w:ind w:hanging="294"/>
        <w:rPr>
          <w:sz w:val="22"/>
          <w:szCs w:val="22"/>
        </w:rPr>
      </w:pPr>
      <w:r w:rsidRPr="009C1699">
        <w:rPr>
          <w:sz w:val="22"/>
          <w:szCs w:val="22"/>
        </w:rPr>
        <w:t>Treinamento básico para operadores locais.</w:t>
      </w:r>
    </w:p>
    <w:p w14:paraId="3454B3D9" w14:textId="77777777" w:rsidR="001D5C2B" w:rsidRPr="009C1699" w:rsidRDefault="00A12C17" w:rsidP="009C1699">
      <w:pPr>
        <w:spacing w:line="240" w:lineRule="auto"/>
        <w:ind w:firstLine="708"/>
        <w:rPr>
          <w:sz w:val="22"/>
          <w:szCs w:val="22"/>
        </w:rPr>
      </w:pPr>
      <w:r w:rsidRPr="009C1699">
        <w:rPr>
          <w:b/>
          <w:bCs/>
          <w:sz w:val="22"/>
          <w:szCs w:val="22"/>
        </w:rPr>
        <w:t>5.2 Controle Operacional</w:t>
      </w:r>
    </w:p>
    <w:p w14:paraId="30846A65" w14:textId="77777777" w:rsidR="001D5C2B" w:rsidRPr="009C1699" w:rsidRDefault="00A12C17" w:rsidP="009C1699">
      <w:pPr>
        <w:spacing w:line="240" w:lineRule="auto"/>
        <w:ind w:firstLine="708"/>
        <w:rPr>
          <w:sz w:val="22"/>
          <w:szCs w:val="22"/>
        </w:rPr>
      </w:pPr>
      <w:r w:rsidRPr="009C1699">
        <w:rPr>
          <w:sz w:val="22"/>
          <w:szCs w:val="22"/>
        </w:rPr>
        <w:t>A administração municipal fiscalizará através de:</w:t>
      </w:r>
    </w:p>
    <w:p w14:paraId="62F26102" w14:textId="77777777" w:rsidR="001D5C2B" w:rsidRPr="009C1699" w:rsidRDefault="00A12C17" w:rsidP="009C1699">
      <w:pPr>
        <w:pStyle w:val="PargrafodaLista"/>
        <w:numPr>
          <w:ilvl w:val="0"/>
          <w:numId w:val="12"/>
        </w:numPr>
        <w:spacing w:after="0" w:line="240" w:lineRule="auto"/>
        <w:ind w:left="1418"/>
        <w:rPr>
          <w:sz w:val="22"/>
          <w:szCs w:val="22"/>
        </w:rPr>
      </w:pPr>
      <w:r w:rsidRPr="009C1699">
        <w:rPr>
          <w:sz w:val="22"/>
          <w:szCs w:val="22"/>
        </w:rPr>
        <w:t>Registro de horas/monitoramento:</w:t>
      </w:r>
    </w:p>
    <w:p w14:paraId="07806C09" w14:textId="77777777" w:rsidR="001D5C2B" w:rsidRPr="009C1699" w:rsidRDefault="00A12C17" w:rsidP="009C1699">
      <w:pPr>
        <w:pStyle w:val="PargrafodaLista"/>
        <w:numPr>
          <w:ilvl w:val="0"/>
          <w:numId w:val="12"/>
        </w:numPr>
        <w:spacing w:after="0" w:line="240" w:lineRule="auto"/>
        <w:ind w:left="1418"/>
        <w:rPr>
          <w:sz w:val="22"/>
          <w:szCs w:val="22"/>
        </w:rPr>
      </w:pPr>
      <w:r w:rsidRPr="009C1699">
        <w:rPr>
          <w:sz w:val="22"/>
          <w:szCs w:val="22"/>
        </w:rPr>
        <w:t>Uso de hodômetros digitais com relatórios impressos;</w:t>
      </w:r>
    </w:p>
    <w:p w14:paraId="64BD54BB" w14:textId="77777777" w:rsidR="001D5C2B" w:rsidRPr="009C1699" w:rsidRDefault="00A12C17" w:rsidP="009C1699">
      <w:pPr>
        <w:pStyle w:val="PargrafodaLista"/>
        <w:numPr>
          <w:ilvl w:val="0"/>
          <w:numId w:val="12"/>
        </w:numPr>
        <w:spacing w:after="0" w:line="240" w:lineRule="auto"/>
        <w:ind w:left="1418"/>
        <w:rPr>
          <w:sz w:val="22"/>
          <w:szCs w:val="22"/>
        </w:rPr>
      </w:pPr>
      <w:r w:rsidRPr="009C1699">
        <w:rPr>
          <w:sz w:val="22"/>
          <w:szCs w:val="22"/>
        </w:rPr>
        <w:t>Planilhas de controle assinadas pelas partes;</w:t>
      </w:r>
    </w:p>
    <w:p w14:paraId="4E68845E" w14:textId="77777777" w:rsidR="001D5C2B" w:rsidRPr="009C1699" w:rsidRDefault="00A12C17" w:rsidP="009C1699">
      <w:pPr>
        <w:pStyle w:val="PargrafodaLista"/>
        <w:numPr>
          <w:ilvl w:val="0"/>
          <w:numId w:val="12"/>
        </w:numPr>
        <w:spacing w:after="0" w:line="240" w:lineRule="auto"/>
        <w:ind w:left="1418"/>
        <w:rPr>
          <w:sz w:val="22"/>
          <w:szCs w:val="22"/>
        </w:rPr>
      </w:pPr>
      <w:r w:rsidRPr="009C1699">
        <w:rPr>
          <w:sz w:val="22"/>
          <w:szCs w:val="22"/>
        </w:rPr>
        <w:lastRenderedPageBreak/>
        <w:t>Sistema de monitoramento remoto (quando aplicável).</w:t>
      </w:r>
    </w:p>
    <w:p w14:paraId="27D3FFC6" w14:textId="2EA8B8A1" w:rsidR="001D5C2B" w:rsidRPr="009C1699" w:rsidRDefault="00A12C17" w:rsidP="009C1699">
      <w:pPr>
        <w:pStyle w:val="PargrafodaLista"/>
        <w:numPr>
          <w:ilvl w:val="0"/>
          <w:numId w:val="12"/>
        </w:numPr>
        <w:spacing w:after="0" w:line="240" w:lineRule="auto"/>
        <w:ind w:left="1418"/>
        <w:rPr>
          <w:sz w:val="22"/>
          <w:szCs w:val="22"/>
        </w:rPr>
      </w:pPr>
      <w:r w:rsidRPr="009C1699">
        <w:rPr>
          <w:sz w:val="22"/>
          <w:szCs w:val="22"/>
        </w:rPr>
        <w:t>Substituição de equipamentos.</w:t>
      </w:r>
    </w:p>
    <w:p w14:paraId="0B0826AD" w14:textId="77777777" w:rsidR="001D5C2B" w:rsidRPr="009C1699" w:rsidRDefault="00A12C17" w:rsidP="009C1699">
      <w:pPr>
        <w:spacing w:line="240" w:lineRule="auto"/>
        <w:ind w:firstLine="708"/>
        <w:rPr>
          <w:sz w:val="22"/>
          <w:szCs w:val="22"/>
        </w:rPr>
      </w:pPr>
      <w:r w:rsidRPr="009C1699">
        <w:rPr>
          <w:b/>
          <w:bCs/>
          <w:sz w:val="22"/>
          <w:szCs w:val="22"/>
        </w:rPr>
        <w:t>5.3. Encerramento dos Serviços</w:t>
      </w:r>
    </w:p>
    <w:p w14:paraId="52C062DC" w14:textId="77777777" w:rsidR="001D5C2B" w:rsidRPr="009C1699" w:rsidRDefault="00A12C17" w:rsidP="009C1699">
      <w:pPr>
        <w:spacing w:line="240" w:lineRule="auto"/>
        <w:rPr>
          <w:sz w:val="22"/>
          <w:szCs w:val="22"/>
        </w:rPr>
      </w:pPr>
      <w:r w:rsidRPr="009C1699">
        <w:rPr>
          <w:sz w:val="22"/>
          <w:szCs w:val="22"/>
        </w:rPr>
        <w:t>Ao término de cada evento:</w:t>
      </w:r>
    </w:p>
    <w:p w14:paraId="399D6B9D" w14:textId="77777777" w:rsidR="001D5C2B" w:rsidRPr="009C1699" w:rsidRDefault="00A12C17" w:rsidP="009C1699">
      <w:pPr>
        <w:spacing w:line="240" w:lineRule="auto"/>
        <w:rPr>
          <w:sz w:val="22"/>
          <w:szCs w:val="22"/>
        </w:rPr>
      </w:pPr>
      <w:r w:rsidRPr="009C1699">
        <w:rPr>
          <w:sz w:val="22"/>
          <w:szCs w:val="22"/>
        </w:rPr>
        <w:t>Desmontagem e remoção em até 12 horas;</w:t>
      </w:r>
    </w:p>
    <w:p w14:paraId="23ED4C33" w14:textId="19BFC392" w:rsidR="001D5C2B" w:rsidRPr="009C1699" w:rsidRDefault="00A12C17" w:rsidP="009C1699">
      <w:pPr>
        <w:spacing w:line="240" w:lineRule="auto"/>
        <w:rPr>
          <w:sz w:val="22"/>
          <w:szCs w:val="22"/>
        </w:rPr>
      </w:pPr>
      <w:r w:rsidRPr="009C1699">
        <w:rPr>
          <w:sz w:val="22"/>
          <w:szCs w:val="22"/>
        </w:rPr>
        <w:t>Laudo de encerramento de serviços e relatório de horas trabalhadas e consumo.</w:t>
      </w:r>
    </w:p>
    <w:p w14:paraId="61910E00" w14:textId="77777777" w:rsidR="001D5C2B" w:rsidRPr="009C1699" w:rsidRDefault="00A12C17" w:rsidP="009C1699">
      <w:pPr>
        <w:spacing w:line="240" w:lineRule="auto"/>
        <w:ind w:firstLine="708"/>
        <w:rPr>
          <w:sz w:val="22"/>
          <w:szCs w:val="22"/>
        </w:rPr>
      </w:pPr>
      <w:r w:rsidRPr="009C1699">
        <w:rPr>
          <w:sz w:val="22"/>
          <w:szCs w:val="22"/>
        </w:rPr>
        <w:t>Este método assegura a rastreabilidade completa dos serviços desde a mobilização até a desmobilização, garantindo transparência e qualidade na execução contratual.</w:t>
      </w:r>
    </w:p>
    <w:p w14:paraId="14D30F29" w14:textId="77777777" w:rsidR="001D5C2B" w:rsidRPr="009C1699" w:rsidRDefault="001D5C2B" w:rsidP="009C1699">
      <w:pPr>
        <w:spacing w:line="240" w:lineRule="auto"/>
        <w:rPr>
          <w:sz w:val="22"/>
          <w:szCs w:val="22"/>
        </w:rPr>
      </w:pPr>
    </w:p>
    <w:p w14:paraId="7FF966B7"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MODELO DE GESTÃO DO CONTRATO</w:t>
      </w:r>
    </w:p>
    <w:p w14:paraId="1DE67DFB" w14:textId="77777777" w:rsidR="001D5C2B" w:rsidRPr="009C1699" w:rsidRDefault="00A12C17" w:rsidP="009C1699">
      <w:pPr>
        <w:spacing w:line="240" w:lineRule="auto"/>
        <w:rPr>
          <w:sz w:val="22"/>
          <w:szCs w:val="22"/>
        </w:rPr>
      </w:pPr>
      <w:r w:rsidRPr="009C1699">
        <w:rPr>
          <w:sz w:val="22"/>
          <w:szCs w:val="22"/>
        </w:rPr>
        <w:tab/>
        <w:t>Conforme informado pela Secretaria de Turismo, onde informa:</w:t>
      </w:r>
    </w:p>
    <w:p w14:paraId="2E7BD7A2" w14:textId="77777777" w:rsidR="001D5C2B" w:rsidRPr="009C1699" w:rsidRDefault="00A12C17" w:rsidP="009C1699">
      <w:pPr>
        <w:spacing w:line="240" w:lineRule="auto"/>
        <w:rPr>
          <w:sz w:val="22"/>
          <w:szCs w:val="22"/>
        </w:rPr>
      </w:pPr>
      <w:r w:rsidRPr="009C1699">
        <w:rPr>
          <w:sz w:val="22"/>
          <w:szCs w:val="22"/>
        </w:rPr>
        <w:t>Gestor de contrato: FABIO DOS SANTOS ESPINDOLA.</w:t>
      </w:r>
    </w:p>
    <w:p w14:paraId="600C2656" w14:textId="77777777" w:rsidR="001D5C2B" w:rsidRPr="009C1699" w:rsidRDefault="00A12C17" w:rsidP="009C1699">
      <w:pPr>
        <w:spacing w:line="240" w:lineRule="auto"/>
        <w:rPr>
          <w:sz w:val="22"/>
          <w:szCs w:val="22"/>
        </w:rPr>
      </w:pPr>
      <w:r w:rsidRPr="009C1699">
        <w:rPr>
          <w:sz w:val="22"/>
          <w:szCs w:val="22"/>
        </w:rPr>
        <w:t>Fiscal de contrato: ALVARO CHRISTIAN ROJAS PERES.</w:t>
      </w:r>
    </w:p>
    <w:p w14:paraId="4D278BD4" w14:textId="77777777" w:rsidR="001D5C2B" w:rsidRPr="009C1699" w:rsidRDefault="00A12C17" w:rsidP="009C1699">
      <w:pPr>
        <w:spacing w:line="240" w:lineRule="auto"/>
        <w:rPr>
          <w:sz w:val="22"/>
          <w:szCs w:val="22"/>
        </w:rPr>
      </w:pPr>
      <w:r w:rsidRPr="009C1699">
        <w:rPr>
          <w:sz w:val="22"/>
          <w:szCs w:val="22"/>
        </w:rPr>
        <w:t>Suplente de contrato: MARIANA ROLIM GRIZZA PINTO.</w:t>
      </w:r>
    </w:p>
    <w:p w14:paraId="012C3503" w14:textId="77777777" w:rsidR="001D5C2B" w:rsidRPr="009C1699" w:rsidRDefault="001D5C2B" w:rsidP="009C1699">
      <w:pPr>
        <w:spacing w:line="240" w:lineRule="auto"/>
        <w:rPr>
          <w:sz w:val="22"/>
          <w:szCs w:val="22"/>
        </w:rPr>
      </w:pPr>
    </w:p>
    <w:p w14:paraId="17FA6446" w14:textId="77777777" w:rsidR="001D5C2B" w:rsidRPr="009C1699" w:rsidRDefault="00A12C17" w:rsidP="009C1699">
      <w:pPr>
        <w:spacing w:line="240" w:lineRule="auto"/>
        <w:ind w:firstLine="708"/>
        <w:rPr>
          <w:sz w:val="22"/>
          <w:szCs w:val="22"/>
        </w:rPr>
      </w:pPr>
      <w:r w:rsidRPr="009C1699">
        <w:rPr>
          <w:b/>
          <w:bCs/>
          <w:sz w:val="22"/>
          <w:szCs w:val="22"/>
        </w:rPr>
        <w:t>6.1. OBRIGAÇÕES DA CONTRATADA:</w:t>
      </w:r>
    </w:p>
    <w:p w14:paraId="7BE57D09" w14:textId="77777777" w:rsidR="001D5C2B" w:rsidRPr="009C1699" w:rsidRDefault="00A12C17" w:rsidP="009C1699">
      <w:pPr>
        <w:spacing w:line="240" w:lineRule="auto"/>
        <w:ind w:firstLine="708"/>
        <w:rPr>
          <w:b/>
          <w:bCs/>
          <w:sz w:val="22"/>
          <w:szCs w:val="22"/>
        </w:rPr>
      </w:pPr>
      <w:r w:rsidRPr="009C1699">
        <w:rPr>
          <w:sz w:val="22"/>
          <w:szCs w:val="22"/>
        </w:rPr>
        <w:t>A empresa contratada deverá cumprir as seguintes obrigações, de acordo com o que se estipula no contrato e no Termo de Referência:</w:t>
      </w:r>
    </w:p>
    <w:p w14:paraId="2DFAC309"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Disponibilidade de Geradores:</w:t>
      </w:r>
    </w:p>
    <w:p w14:paraId="0818FCC6" w14:textId="77777777" w:rsidR="001D5C2B" w:rsidRPr="009C1699" w:rsidRDefault="00A12C17" w:rsidP="009C1699">
      <w:pPr>
        <w:spacing w:line="240" w:lineRule="auto"/>
        <w:ind w:firstLine="360"/>
        <w:rPr>
          <w:sz w:val="22"/>
          <w:szCs w:val="22"/>
        </w:rPr>
      </w:pPr>
      <w:r w:rsidRPr="009C1699">
        <w:rPr>
          <w:sz w:val="22"/>
          <w:szCs w:val="22"/>
        </w:rPr>
        <w:t>Fornecer geradores conforme a potência necessária para os eventos, de acordo com a especificação do Termo de Referência e a demanda do evento.</w:t>
      </w:r>
    </w:p>
    <w:p w14:paraId="41A5FCDD" w14:textId="77777777" w:rsidR="001D5C2B" w:rsidRPr="009C1699" w:rsidRDefault="00A12C17" w:rsidP="009C1699">
      <w:pPr>
        <w:spacing w:line="240" w:lineRule="auto"/>
        <w:ind w:firstLine="360"/>
        <w:rPr>
          <w:b/>
          <w:bCs/>
          <w:sz w:val="22"/>
          <w:szCs w:val="22"/>
        </w:rPr>
      </w:pPr>
      <w:r w:rsidRPr="009C1699">
        <w:rPr>
          <w:sz w:val="22"/>
          <w:szCs w:val="22"/>
        </w:rPr>
        <w:t>Garantir o funcionamento contínuo dos geradores durante o período do evento, incluindo o fornecimento de combustível adequado e em quantidade suficiente.</w:t>
      </w:r>
    </w:p>
    <w:p w14:paraId="17E28853"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Instalação e Desmobilização:</w:t>
      </w:r>
    </w:p>
    <w:p w14:paraId="68948A0D" w14:textId="77777777" w:rsidR="001D5C2B" w:rsidRPr="009C1699" w:rsidRDefault="00A12C17" w:rsidP="009C1699">
      <w:pPr>
        <w:spacing w:line="240" w:lineRule="auto"/>
        <w:ind w:firstLine="360"/>
        <w:rPr>
          <w:sz w:val="22"/>
          <w:szCs w:val="22"/>
        </w:rPr>
      </w:pPr>
      <w:r w:rsidRPr="009C1699">
        <w:rPr>
          <w:sz w:val="22"/>
          <w:szCs w:val="22"/>
        </w:rPr>
        <w:t>Realizar a instalação dos geradores adequadamente em tempo hábil, antes da data de início do evento (mínimo 24 horas de antecedência).</w:t>
      </w:r>
    </w:p>
    <w:p w14:paraId="258113E1" w14:textId="77777777" w:rsidR="001D5C2B" w:rsidRPr="009C1699" w:rsidRDefault="00A12C17" w:rsidP="009C1699">
      <w:pPr>
        <w:spacing w:line="240" w:lineRule="auto"/>
        <w:ind w:firstLine="360"/>
        <w:rPr>
          <w:b/>
          <w:bCs/>
          <w:sz w:val="22"/>
          <w:szCs w:val="22"/>
        </w:rPr>
      </w:pPr>
      <w:r w:rsidRPr="009C1699">
        <w:rPr>
          <w:sz w:val="22"/>
          <w:szCs w:val="22"/>
        </w:rPr>
        <w:t>Realizar a desmobilização dos geradores imediatamente após o término do evento, com retirada completa dos equipamentos e a devolução do local de uso em condições adequadas.</w:t>
      </w:r>
    </w:p>
    <w:p w14:paraId="63E45B94"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Manutenção e Assistência Técnica:</w:t>
      </w:r>
    </w:p>
    <w:p w14:paraId="4A9A297C" w14:textId="77777777" w:rsidR="001D5C2B" w:rsidRPr="009C1699" w:rsidRDefault="00A12C17" w:rsidP="009C1699">
      <w:pPr>
        <w:spacing w:line="240" w:lineRule="auto"/>
        <w:ind w:firstLine="360"/>
        <w:rPr>
          <w:sz w:val="22"/>
          <w:szCs w:val="22"/>
        </w:rPr>
      </w:pPr>
      <w:r w:rsidRPr="009C1699">
        <w:rPr>
          <w:sz w:val="22"/>
          <w:szCs w:val="22"/>
        </w:rPr>
        <w:t>Realizar a manutenção preventiva periódica dos geradores para garantir o funcionamento correto e contínuo dos equipamentos.</w:t>
      </w:r>
    </w:p>
    <w:p w14:paraId="17366965" w14:textId="77777777" w:rsidR="001D5C2B" w:rsidRPr="009C1699" w:rsidRDefault="00A12C17" w:rsidP="009C1699">
      <w:pPr>
        <w:spacing w:line="240" w:lineRule="auto"/>
        <w:ind w:firstLine="360"/>
        <w:rPr>
          <w:b/>
          <w:bCs/>
          <w:sz w:val="22"/>
          <w:szCs w:val="22"/>
        </w:rPr>
      </w:pPr>
      <w:r w:rsidRPr="009C1699">
        <w:rPr>
          <w:sz w:val="22"/>
          <w:szCs w:val="22"/>
        </w:rPr>
        <w:t>Prestar assistência técnica emergencial no caso de falha ou defeito dos equipamentos durante o evento, com atendimento imediato ou no prazo máximo de 2 horas, conforme a natureza da falha.</w:t>
      </w:r>
    </w:p>
    <w:p w14:paraId="1D75F806"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Fornecimento de Combustível:</w:t>
      </w:r>
    </w:p>
    <w:p w14:paraId="51B8B7B9" w14:textId="77777777" w:rsidR="001D5C2B" w:rsidRPr="009C1699" w:rsidRDefault="00A12C17" w:rsidP="009C1699">
      <w:pPr>
        <w:spacing w:line="240" w:lineRule="auto"/>
        <w:ind w:firstLine="360"/>
        <w:rPr>
          <w:sz w:val="22"/>
          <w:szCs w:val="22"/>
        </w:rPr>
      </w:pPr>
      <w:r w:rsidRPr="009C1699">
        <w:rPr>
          <w:sz w:val="22"/>
          <w:szCs w:val="22"/>
        </w:rPr>
        <w:t>Fornecer combustível adequado para a operação dos geradores, garantindo que a quantidade seja suficiente para o funcionamento durante toda a duração do evento.</w:t>
      </w:r>
    </w:p>
    <w:p w14:paraId="366D213B" w14:textId="77777777" w:rsidR="001D5C2B" w:rsidRPr="009C1699" w:rsidRDefault="00A12C17" w:rsidP="009C1699">
      <w:pPr>
        <w:spacing w:line="240" w:lineRule="auto"/>
        <w:ind w:firstLine="360"/>
        <w:rPr>
          <w:sz w:val="22"/>
          <w:szCs w:val="22"/>
        </w:rPr>
      </w:pPr>
      <w:r w:rsidRPr="009C1699">
        <w:rPr>
          <w:sz w:val="22"/>
          <w:szCs w:val="22"/>
        </w:rPr>
        <w:t>Garantir o abastecimento contínuo de combustível durante a operação dos geradores, sem interrupções.</w:t>
      </w:r>
    </w:p>
    <w:p w14:paraId="13A092ED" w14:textId="77777777" w:rsidR="001D5C2B" w:rsidRPr="009C1699" w:rsidRDefault="001D5C2B" w:rsidP="009C1699">
      <w:pPr>
        <w:spacing w:line="240" w:lineRule="auto"/>
        <w:rPr>
          <w:sz w:val="22"/>
          <w:szCs w:val="22"/>
        </w:rPr>
      </w:pPr>
    </w:p>
    <w:p w14:paraId="097C15BF"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Equipe Técnica:</w:t>
      </w:r>
    </w:p>
    <w:p w14:paraId="785AF8F4" w14:textId="77777777" w:rsidR="001D5C2B" w:rsidRPr="009C1699" w:rsidRDefault="00A12C17" w:rsidP="009C1699">
      <w:pPr>
        <w:spacing w:line="240" w:lineRule="auto"/>
        <w:ind w:firstLine="360"/>
        <w:rPr>
          <w:sz w:val="22"/>
          <w:szCs w:val="22"/>
        </w:rPr>
      </w:pPr>
      <w:r w:rsidRPr="009C1699">
        <w:rPr>
          <w:sz w:val="22"/>
          <w:szCs w:val="22"/>
        </w:rPr>
        <w:t>Disponibilizar uma equipe técnica especializada para o monitoramento e operação dos geradores durante os eventos, garantindo o apoio necessário em tempo integral.</w:t>
      </w:r>
    </w:p>
    <w:p w14:paraId="550DAE29" w14:textId="77777777" w:rsidR="001D5C2B" w:rsidRPr="009C1699" w:rsidRDefault="00A12C17" w:rsidP="009C1699">
      <w:pPr>
        <w:spacing w:line="240" w:lineRule="auto"/>
        <w:ind w:firstLine="360"/>
        <w:rPr>
          <w:b/>
          <w:bCs/>
          <w:sz w:val="22"/>
          <w:szCs w:val="22"/>
        </w:rPr>
      </w:pPr>
      <w:r w:rsidRPr="009C1699">
        <w:rPr>
          <w:sz w:val="22"/>
          <w:szCs w:val="22"/>
        </w:rPr>
        <w:t>Garantir que a equipe técnica tenha qualificação para realizar a operação e a manutenção básica dos equipamentos durante o evento.</w:t>
      </w:r>
    </w:p>
    <w:p w14:paraId="08DF4F1D" w14:textId="77777777" w:rsidR="001D5C2B" w:rsidRPr="009C1699" w:rsidRDefault="00A12C17" w:rsidP="009C1699">
      <w:pPr>
        <w:pStyle w:val="PargrafodaLista"/>
        <w:numPr>
          <w:ilvl w:val="0"/>
          <w:numId w:val="13"/>
        </w:numPr>
        <w:spacing w:after="0" w:line="240" w:lineRule="auto"/>
        <w:rPr>
          <w:sz w:val="22"/>
          <w:szCs w:val="22"/>
        </w:rPr>
      </w:pPr>
      <w:r w:rsidRPr="009C1699">
        <w:rPr>
          <w:b/>
          <w:bCs/>
          <w:sz w:val="22"/>
          <w:szCs w:val="22"/>
        </w:rPr>
        <w:t xml:space="preserve">Segurança e Qualidade: </w:t>
      </w:r>
    </w:p>
    <w:p w14:paraId="79EAB471" w14:textId="77777777" w:rsidR="001D5C2B" w:rsidRPr="009C1699" w:rsidRDefault="00A12C17" w:rsidP="009C1699">
      <w:pPr>
        <w:spacing w:line="240" w:lineRule="auto"/>
        <w:ind w:firstLine="360"/>
        <w:rPr>
          <w:sz w:val="22"/>
          <w:szCs w:val="22"/>
        </w:rPr>
      </w:pPr>
      <w:r w:rsidRPr="009C1699">
        <w:rPr>
          <w:sz w:val="22"/>
          <w:szCs w:val="22"/>
        </w:rPr>
        <w:t>A empresa contratada deve garantir que todos os equipamentos estejam em plenas condições de segurança e operacionais, com todos os documentos de segurança necessários, como laudos de inspeção, certificados de qualidade e conformidade dos equipamentos.</w:t>
      </w:r>
    </w:p>
    <w:p w14:paraId="3C1959FF" w14:textId="77777777" w:rsidR="001D5C2B" w:rsidRPr="009C1699" w:rsidRDefault="001D5C2B" w:rsidP="009C1699">
      <w:pPr>
        <w:spacing w:line="240" w:lineRule="auto"/>
        <w:rPr>
          <w:sz w:val="22"/>
          <w:szCs w:val="22"/>
        </w:rPr>
      </w:pPr>
    </w:p>
    <w:p w14:paraId="339E6AB9" w14:textId="77777777" w:rsidR="001D5C2B" w:rsidRPr="009C1699" w:rsidRDefault="00A12C17" w:rsidP="009C1699">
      <w:pPr>
        <w:spacing w:line="240" w:lineRule="auto"/>
        <w:ind w:firstLine="708"/>
        <w:rPr>
          <w:sz w:val="22"/>
          <w:szCs w:val="22"/>
        </w:rPr>
      </w:pPr>
      <w:r w:rsidRPr="009C1699">
        <w:rPr>
          <w:b/>
          <w:bCs/>
          <w:sz w:val="22"/>
          <w:szCs w:val="22"/>
        </w:rPr>
        <w:t>6.2. OBRIGAÇÕES DO CONTRATANTE:</w:t>
      </w:r>
    </w:p>
    <w:p w14:paraId="5F7101F0" w14:textId="77777777" w:rsidR="001D5C2B" w:rsidRPr="009C1699" w:rsidRDefault="00A12C17" w:rsidP="009C1699">
      <w:pPr>
        <w:spacing w:line="240" w:lineRule="auto"/>
        <w:ind w:firstLine="708"/>
        <w:rPr>
          <w:sz w:val="22"/>
          <w:szCs w:val="22"/>
        </w:rPr>
      </w:pPr>
      <w:r w:rsidRPr="009C1699">
        <w:rPr>
          <w:sz w:val="22"/>
          <w:szCs w:val="22"/>
        </w:rPr>
        <w:t>O Município de Cidreira, enquanto contratante, deverá:</w:t>
      </w:r>
    </w:p>
    <w:p w14:paraId="0D644003"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Prestar as Informações Necessárias:</w:t>
      </w:r>
    </w:p>
    <w:p w14:paraId="59F8752D"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Informar à contratada a quantidade e potência dos geradores necessários de acordo com os eventos programados e o calendário previamente estabelecido.</w:t>
      </w:r>
    </w:p>
    <w:p w14:paraId="2BB42121"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Informar os locais onde os geradores deverão ser instalados, com antecedência mínima de 48 horas antes do evento.</w:t>
      </w:r>
    </w:p>
    <w:p w14:paraId="3867CA67"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Disponibilizar o Local para Instalação:</w:t>
      </w:r>
    </w:p>
    <w:p w14:paraId="00CC9BFA"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Disponibilizar os espaços adequados e com acesso facilitado para a instalação dos geradores, incluindo pontos de conexão elétrica adequados e de fácil acesso para abastecimento e manutenção.</w:t>
      </w:r>
    </w:p>
    <w:p w14:paraId="44886F08"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lastRenderedPageBreak/>
        <w:t>Realizar os Pagamentos:</w:t>
      </w:r>
    </w:p>
    <w:p w14:paraId="41185C00"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Realizar o pagamento pela locação dos geradores conforme as condições estabelecidas no contrato, dentro do prazo de pagamento estipulado (30 dias após a entrega dos serviços).</w:t>
      </w:r>
    </w:p>
    <w:p w14:paraId="5E8E45FD"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Fiscalizar a Execução do Contrato:</w:t>
      </w:r>
    </w:p>
    <w:p w14:paraId="131FDA86"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Acompanhar e fiscalizar a execução do contrato, garantindo que todos os termos e condições sejam cumpridos conforme acordado.</w:t>
      </w:r>
    </w:p>
    <w:p w14:paraId="480EF177" w14:textId="77777777" w:rsidR="001D5C2B" w:rsidRPr="009C1699" w:rsidRDefault="00A12C17" w:rsidP="009C1699">
      <w:pPr>
        <w:pStyle w:val="PargrafodaLista"/>
        <w:numPr>
          <w:ilvl w:val="0"/>
          <w:numId w:val="13"/>
        </w:numPr>
        <w:spacing w:after="0" w:line="240" w:lineRule="auto"/>
        <w:rPr>
          <w:sz w:val="22"/>
          <w:szCs w:val="22"/>
        </w:rPr>
      </w:pPr>
      <w:r w:rsidRPr="009C1699">
        <w:rPr>
          <w:sz w:val="22"/>
          <w:szCs w:val="22"/>
        </w:rPr>
        <w:t>Designar um responsável pela fiscalização dos serviços de locação, manutenção e operação dos geradores durante os eventos.</w:t>
      </w:r>
    </w:p>
    <w:p w14:paraId="00523136" w14:textId="77777777" w:rsidR="001D5C2B" w:rsidRPr="009C1699" w:rsidRDefault="001D5C2B" w:rsidP="009C1699">
      <w:pPr>
        <w:spacing w:line="240" w:lineRule="auto"/>
        <w:rPr>
          <w:sz w:val="22"/>
          <w:szCs w:val="22"/>
        </w:rPr>
      </w:pPr>
    </w:p>
    <w:p w14:paraId="6C3682F6"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CRITÉRIOS DE MEDIÇÃO E PAGAMENTO</w:t>
      </w:r>
    </w:p>
    <w:p w14:paraId="024B06DE" w14:textId="77777777" w:rsidR="001D5C2B" w:rsidRPr="009C1699" w:rsidRDefault="00A12C17" w:rsidP="009C1699">
      <w:pPr>
        <w:spacing w:line="240" w:lineRule="auto"/>
        <w:ind w:firstLine="360"/>
        <w:rPr>
          <w:sz w:val="22"/>
          <w:szCs w:val="22"/>
        </w:rPr>
      </w:pPr>
      <w:r w:rsidRPr="009C1699">
        <w:rPr>
          <w:sz w:val="22"/>
          <w:szCs w:val="22"/>
        </w:rPr>
        <w:t>A medição será realizada com base nos seguintes parâmetros:</w:t>
      </w:r>
    </w:p>
    <w:p w14:paraId="135318F1" w14:textId="77777777" w:rsidR="001D5C2B" w:rsidRPr="009C1699" w:rsidRDefault="00A12C17" w:rsidP="009C1699">
      <w:pPr>
        <w:pStyle w:val="PargrafodaLista"/>
        <w:numPr>
          <w:ilvl w:val="0"/>
          <w:numId w:val="14"/>
        </w:numPr>
        <w:spacing w:after="0" w:line="240" w:lineRule="auto"/>
        <w:rPr>
          <w:b/>
          <w:bCs/>
          <w:sz w:val="22"/>
          <w:szCs w:val="22"/>
        </w:rPr>
      </w:pPr>
      <w:r w:rsidRPr="009C1699">
        <w:rPr>
          <w:sz w:val="22"/>
          <w:szCs w:val="22"/>
        </w:rPr>
        <w:t>Quantidade de geradores locados e o tempo efetivo de utilização (registrado em horas ou fração equivalente, conforme contrato).</w:t>
      </w:r>
    </w:p>
    <w:p w14:paraId="75F0820F" w14:textId="77777777" w:rsidR="001D5C2B" w:rsidRPr="009C1699" w:rsidRDefault="00A12C17" w:rsidP="009C1699">
      <w:pPr>
        <w:spacing w:line="240" w:lineRule="auto"/>
        <w:ind w:firstLine="360"/>
        <w:rPr>
          <w:sz w:val="22"/>
          <w:szCs w:val="22"/>
        </w:rPr>
      </w:pPr>
      <w:r w:rsidRPr="009C1699">
        <w:rPr>
          <w:b/>
          <w:bCs/>
          <w:sz w:val="22"/>
          <w:szCs w:val="22"/>
        </w:rPr>
        <w:t>7.1 Condições para Pagamento</w:t>
      </w:r>
    </w:p>
    <w:p w14:paraId="26BA663F" w14:textId="77777777" w:rsidR="001D5C2B" w:rsidRPr="009C1699" w:rsidRDefault="00A12C17" w:rsidP="009C1699">
      <w:pPr>
        <w:spacing w:line="240" w:lineRule="auto"/>
        <w:ind w:firstLine="708"/>
        <w:rPr>
          <w:sz w:val="22"/>
          <w:szCs w:val="22"/>
        </w:rPr>
      </w:pPr>
      <w:r w:rsidRPr="009C1699">
        <w:rPr>
          <w:sz w:val="22"/>
          <w:szCs w:val="22"/>
        </w:rPr>
        <w:t>O pagamento será processado após a conclusão e entrega dos serviços, atendendo integralmente às especificações e condições contratuais.</w:t>
      </w:r>
    </w:p>
    <w:p w14:paraId="57F14ED6" w14:textId="77777777" w:rsidR="001D5C2B" w:rsidRPr="009C1699" w:rsidRDefault="001D5C2B" w:rsidP="009C1699">
      <w:pPr>
        <w:spacing w:line="240" w:lineRule="auto"/>
        <w:rPr>
          <w:sz w:val="22"/>
          <w:szCs w:val="22"/>
        </w:rPr>
      </w:pPr>
    </w:p>
    <w:p w14:paraId="5F6A3A50" w14:textId="77777777" w:rsidR="001D5C2B" w:rsidRPr="009C1699" w:rsidRDefault="00A12C17" w:rsidP="009C1699">
      <w:pPr>
        <w:spacing w:line="240" w:lineRule="auto"/>
        <w:ind w:left="426"/>
        <w:jc w:val="left"/>
        <w:rPr>
          <w:sz w:val="22"/>
          <w:szCs w:val="22"/>
        </w:rPr>
      </w:pPr>
      <w:r w:rsidRPr="009C1699">
        <w:rPr>
          <w:b/>
          <w:bCs/>
          <w:sz w:val="22"/>
          <w:szCs w:val="22"/>
        </w:rPr>
        <w:t>7.2 Prazo para Liquidação</w:t>
      </w:r>
      <w:r w:rsidRPr="009C1699">
        <w:rPr>
          <w:sz w:val="22"/>
          <w:szCs w:val="22"/>
        </w:rPr>
        <w:br/>
        <w:t>O pagamento será efetuado em até 30 (trinta) dias após:</w:t>
      </w:r>
    </w:p>
    <w:p w14:paraId="094BEF59" w14:textId="77777777" w:rsidR="001D5C2B" w:rsidRPr="009C1699" w:rsidRDefault="00A12C17" w:rsidP="009C1699">
      <w:pPr>
        <w:pStyle w:val="PargrafodaLista"/>
        <w:numPr>
          <w:ilvl w:val="0"/>
          <w:numId w:val="14"/>
        </w:numPr>
        <w:spacing w:after="0" w:line="240" w:lineRule="auto"/>
        <w:rPr>
          <w:sz w:val="22"/>
          <w:szCs w:val="22"/>
        </w:rPr>
      </w:pPr>
      <w:r w:rsidRPr="009C1699">
        <w:rPr>
          <w:sz w:val="22"/>
          <w:szCs w:val="22"/>
        </w:rPr>
        <w:t>A apresentação da documentação comprobatória da execução;</w:t>
      </w:r>
    </w:p>
    <w:p w14:paraId="4129EC78" w14:textId="77777777" w:rsidR="001D5C2B" w:rsidRPr="009C1699" w:rsidRDefault="00A12C17" w:rsidP="009C1699">
      <w:pPr>
        <w:pStyle w:val="PargrafodaLista"/>
        <w:numPr>
          <w:ilvl w:val="0"/>
          <w:numId w:val="14"/>
        </w:numPr>
        <w:spacing w:after="0" w:line="240" w:lineRule="auto"/>
        <w:rPr>
          <w:sz w:val="22"/>
          <w:szCs w:val="22"/>
        </w:rPr>
      </w:pPr>
      <w:r w:rsidRPr="009C1699">
        <w:rPr>
          <w:sz w:val="22"/>
          <w:szCs w:val="22"/>
        </w:rPr>
        <w:t>A aprovação formal pelo contratante, mediante verificação de conformidade.</w:t>
      </w:r>
    </w:p>
    <w:p w14:paraId="006187D9" w14:textId="77777777" w:rsidR="001D5C2B" w:rsidRPr="009C1699" w:rsidRDefault="001D5C2B" w:rsidP="009C1699">
      <w:pPr>
        <w:spacing w:line="240" w:lineRule="auto"/>
        <w:rPr>
          <w:sz w:val="22"/>
          <w:szCs w:val="22"/>
        </w:rPr>
      </w:pPr>
    </w:p>
    <w:p w14:paraId="38A5318D" w14:textId="77777777" w:rsidR="001D5C2B" w:rsidRPr="009C1699" w:rsidRDefault="00A12C17" w:rsidP="009C1699">
      <w:pPr>
        <w:spacing w:line="240" w:lineRule="auto"/>
        <w:ind w:firstLine="360"/>
        <w:rPr>
          <w:sz w:val="22"/>
          <w:szCs w:val="22"/>
        </w:rPr>
      </w:pPr>
      <w:r w:rsidRPr="009C1699">
        <w:rPr>
          <w:b/>
          <w:bCs/>
          <w:sz w:val="22"/>
          <w:szCs w:val="22"/>
        </w:rPr>
        <w:t>7.3 Documentação Necessária</w:t>
      </w:r>
    </w:p>
    <w:p w14:paraId="346ABE06" w14:textId="77777777" w:rsidR="001D5C2B" w:rsidRPr="009C1699" w:rsidRDefault="00A12C17" w:rsidP="009C1699">
      <w:pPr>
        <w:spacing w:line="240" w:lineRule="auto"/>
        <w:ind w:firstLine="360"/>
        <w:rPr>
          <w:sz w:val="22"/>
          <w:szCs w:val="22"/>
        </w:rPr>
      </w:pPr>
      <w:r w:rsidRPr="009C1699">
        <w:rPr>
          <w:sz w:val="22"/>
          <w:szCs w:val="22"/>
        </w:rPr>
        <w:t>Para fins de pagamento, o contratado deverá fornecer:</w:t>
      </w:r>
    </w:p>
    <w:p w14:paraId="7E08BF32" w14:textId="77777777" w:rsidR="001D5C2B" w:rsidRPr="009C1699" w:rsidRDefault="00A12C17" w:rsidP="009C1699">
      <w:pPr>
        <w:pStyle w:val="PargrafodaLista"/>
        <w:numPr>
          <w:ilvl w:val="0"/>
          <w:numId w:val="15"/>
        </w:numPr>
        <w:spacing w:after="0" w:line="240" w:lineRule="auto"/>
        <w:rPr>
          <w:sz w:val="22"/>
          <w:szCs w:val="22"/>
        </w:rPr>
      </w:pPr>
      <w:r w:rsidRPr="009C1699">
        <w:rPr>
          <w:sz w:val="22"/>
          <w:szCs w:val="22"/>
        </w:rPr>
        <w:t>Relatório de utilização dos geradores (com horas/máquina registradas);</w:t>
      </w:r>
    </w:p>
    <w:p w14:paraId="309BEB42" w14:textId="77777777" w:rsidR="001D5C2B" w:rsidRPr="009C1699" w:rsidRDefault="00A12C17" w:rsidP="009C1699">
      <w:pPr>
        <w:pStyle w:val="PargrafodaLista"/>
        <w:numPr>
          <w:ilvl w:val="0"/>
          <w:numId w:val="15"/>
        </w:numPr>
        <w:spacing w:after="0" w:line="240" w:lineRule="auto"/>
        <w:rPr>
          <w:sz w:val="22"/>
          <w:szCs w:val="22"/>
        </w:rPr>
      </w:pPr>
      <w:r w:rsidRPr="009C1699">
        <w:rPr>
          <w:sz w:val="22"/>
          <w:szCs w:val="22"/>
        </w:rPr>
        <w:t>Notas fiscais e demais comprovantes fiscais válidos;</w:t>
      </w:r>
    </w:p>
    <w:p w14:paraId="689D13D2" w14:textId="77777777" w:rsidR="001D5C2B" w:rsidRPr="009C1699" w:rsidRDefault="00A12C17" w:rsidP="009C1699">
      <w:pPr>
        <w:pStyle w:val="PargrafodaLista"/>
        <w:numPr>
          <w:ilvl w:val="0"/>
          <w:numId w:val="15"/>
        </w:numPr>
        <w:spacing w:after="0" w:line="240" w:lineRule="auto"/>
        <w:rPr>
          <w:sz w:val="22"/>
          <w:szCs w:val="22"/>
        </w:rPr>
      </w:pPr>
      <w:r w:rsidRPr="009C1699">
        <w:rPr>
          <w:sz w:val="22"/>
          <w:szCs w:val="22"/>
        </w:rPr>
        <w:t>Declaração de conformidade assinada (quando aplicável).</w:t>
      </w:r>
    </w:p>
    <w:p w14:paraId="6D0E5F1D" w14:textId="77777777" w:rsidR="001D5C2B" w:rsidRPr="009C1699" w:rsidRDefault="001D5C2B" w:rsidP="009C1699">
      <w:pPr>
        <w:spacing w:line="240" w:lineRule="auto"/>
        <w:rPr>
          <w:sz w:val="22"/>
          <w:szCs w:val="22"/>
        </w:rPr>
      </w:pPr>
    </w:p>
    <w:p w14:paraId="5B63D717"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FORMA E CRITÉRIOS DE SELEÇÃO DO FORNECEDOR/PRESTADOR DE SERVIÇO</w:t>
      </w:r>
    </w:p>
    <w:p w14:paraId="203F7B6D" w14:textId="77777777" w:rsidR="001D5C2B" w:rsidRPr="009C1699" w:rsidRDefault="00A12C17" w:rsidP="009C1699">
      <w:pPr>
        <w:spacing w:line="240" w:lineRule="auto"/>
        <w:rPr>
          <w:sz w:val="22"/>
          <w:szCs w:val="22"/>
        </w:rPr>
      </w:pPr>
      <w:r w:rsidRPr="009C1699">
        <w:rPr>
          <w:sz w:val="22"/>
          <w:szCs w:val="22"/>
        </w:rPr>
        <w:tab/>
        <w:t>A empresa contratada será selecionada por meio de licitação na modalidade Pregão Eletrônico, com o critério de julgamento menor preço, em Registro de Preço, de acordo com as disposições da Lei Federal nº 14.133/2021.</w:t>
      </w:r>
    </w:p>
    <w:p w14:paraId="3E6ED7EB" w14:textId="77777777" w:rsidR="001D5C2B" w:rsidRPr="009C1699" w:rsidRDefault="001D5C2B" w:rsidP="009C1699">
      <w:pPr>
        <w:spacing w:line="240" w:lineRule="auto"/>
        <w:rPr>
          <w:sz w:val="22"/>
          <w:szCs w:val="22"/>
        </w:rPr>
      </w:pPr>
    </w:p>
    <w:p w14:paraId="3D5E2B9C" w14:textId="77777777" w:rsidR="001D5C2B" w:rsidRPr="009C1699" w:rsidRDefault="00A12C17" w:rsidP="009C1699">
      <w:pPr>
        <w:pStyle w:val="PargrafodaLista"/>
        <w:numPr>
          <w:ilvl w:val="0"/>
          <w:numId w:val="7"/>
        </w:numPr>
        <w:spacing w:after="0" w:line="240" w:lineRule="auto"/>
        <w:rPr>
          <w:sz w:val="22"/>
          <w:szCs w:val="22"/>
        </w:rPr>
      </w:pPr>
      <w:r w:rsidRPr="009C1699">
        <w:rPr>
          <w:b/>
          <w:bCs/>
          <w:sz w:val="22"/>
          <w:szCs w:val="22"/>
        </w:rPr>
        <w:t>ESTIMATIVA DO VALOR DA CONTRATAÇÃO</w:t>
      </w:r>
    </w:p>
    <w:p w14:paraId="60BBE652" w14:textId="77777777" w:rsidR="001D5C2B" w:rsidRPr="009C1699" w:rsidRDefault="00A12C17" w:rsidP="009C1699">
      <w:pPr>
        <w:spacing w:line="240" w:lineRule="auto"/>
        <w:ind w:firstLine="360"/>
        <w:rPr>
          <w:rFonts w:ascii="Arial" w:eastAsia="Calibri" w:hAnsi="Arial" w:cs="Arial"/>
          <w:kern w:val="2"/>
          <w:sz w:val="22"/>
          <w:szCs w:val="22"/>
          <w:lang w:eastAsia="en-US"/>
        </w:rPr>
      </w:pPr>
      <w:bookmarkStart w:id="40" w:name="_Hlk192516696"/>
      <w:r w:rsidRPr="009C1699">
        <w:rPr>
          <w:sz w:val="22"/>
          <w:szCs w:val="22"/>
        </w:rPr>
        <w:t xml:space="preserve">Com tabela de médias formada com base em valores presentes nos sites Licitacon e Banco de Preços de municípios que adquiriram objeto semelhante anteriormente, estima-se para a contratação almejada o valor total de </w:t>
      </w:r>
      <w:r w:rsidRPr="009C1699">
        <w:rPr>
          <w:b/>
          <w:bCs/>
          <w:sz w:val="22"/>
          <w:szCs w:val="22"/>
        </w:rPr>
        <w:t>R$ 233.590,00 (Duzentos e trinta e três mil, quinhentos e noventa reais).</w:t>
      </w:r>
      <w:bookmarkEnd w:id="40"/>
      <w:r w:rsidRPr="009C1699">
        <w:rPr>
          <w:sz w:val="22"/>
          <w:szCs w:val="22"/>
        </w:rPr>
        <w:t xml:space="preserve">    </w:t>
      </w:r>
    </w:p>
    <w:tbl>
      <w:tblPr>
        <w:tblW w:w="9695" w:type="dxa"/>
        <w:jc w:val="center"/>
        <w:tblLayout w:type="fixed"/>
        <w:tblLook w:val="04A0" w:firstRow="1" w:lastRow="0" w:firstColumn="1" w:lastColumn="0" w:noHBand="0" w:noVBand="1"/>
      </w:tblPr>
      <w:tblGrid>
        <w:gridCol w:w="732"/>
        <w:gridCol w:w="1482"/>
        <w:gridCol w:w="900"/>
        <w:gridCol w:w="684"/>
        <w:gridCol w:w="797"/>
        <w:gridCol w:w="731"/>
        <w:gridCol w:w="628"/>
        <w:gridCol w:w="731"/>
        <w:gridCol w:w="629"/>
        <w:gridCol w:w="909"/>
        <w:gridCol w:w="1472"/>
      </w:tblGrid>
      <w:tr w:rsidR="001D5C2B" w:rsidRPr="009C1699" w14:paraId="4FF3A41D" w14:textId="77777777" w:rsidTr="009C1699">
        <w:trPr>
          <w:trHeight w:val="235"/>
          <w:jc w:val="center"/>
        </w:trPr>
        <w:tc>
          <w:tcPr>
            <w:tcW w:w="732" w:type="dxa"/>
            <w:tcBorders>
              <w:top w:val="single" w:sz="4" w:space="0" w:color="000000"/>
              <w:left w:val="single" w:sz="4" w:space="0" w:color="000000"/>
              <w:bottom w:val="single" w:sz="4" w:space="0" w:color="000000"/>
              <w:right w:val="single" w:sz="4" w:space="0" w:color="000000"/>
            </w:tcBorders>
          </w:tcPr>
          <w:p w14:paraId="237FD22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ITEM</w:t>
            </w:r>
          </w:p>
        </w:tc>
        <w:tc>
          <w:tcPr>
            <w:tcW w:w="1482" w:type="dxa"/>
            <w:tcBorders>
              <w:top w:val="single" w:sz="4" w:space="0" w:color="000000"/>
              <w:left w:val="single" w:sz="4" w:space="0" w:color="000000"/>
              <w:bottom w:val="single" w:sz="4" w:space="0" w:color="000000"/>
              <w:right w:val="single" w:sz="4" w:space="0" w:color="000000"/>
            </w:tcBorders>
          </w:tcPr>
          <w:p w14:paraId="79ADC708"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OBJETO</w:t>
            </w:r>
          </w:p>
        </w:tc>
        <w:tc>
          <w:tcPr>
            <w:tcW w:w="900" w:type="dxa"/>
            <w:tcBorders>
              <w:top w:val="single" w:sz="4" w:space="0" w:color="000000"/>
              <w:left w:val="single" w:sz="4" w:space="0" w:color="000000"/>
              <w:bottom w:val="single" w:sz="4" w:space="0" w:color="000000"/>
              <w:right w:val="single" w:sz="4" w:space="0" w:color="000000"/>
            </w:tcBorders>
          </w:tcPr>
          <w:p w14:paraId="1AB965D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QTD</w:t>
            </w:r>
          </w:p>
        </w:tc>
        <w:tc>
          <w:tcPr>
            <w:tcW w:w="684" w:type="dxa"/>
            <w:tcBorders>
              <w:top w:val="single" w:sz="4" w:space="0" w:color="000000"/>
              <w:left w:val="single" w:sz="4" w:space="0" w:color="000000"/>
              <w:bottom w:val="single" w:sz="4" w:space="0" w:color="000000"/>
              <w:right w:val="single" w:sz="4" w:space="0" w:color="000000"/>
            </w:tcBorders>
          </w:tcPr>
          <w:p w14:paraId="558473D2"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BP</w:t>
            </w:r>
          </w:p>
        </w:tc>
        <w:tc>
          <w:tcPr>
            <w:tcW w:w="797" w:type="dxa"/>
            <w:tcBorders>
              <w:top w:val="single" w:sz="4" w:space="0" w:color="000000"/>
              <w:left w:val="single" w:sz="4" w:space="0" w:color="000000"/>
              <w:bottom w:val="single" w:sz="4" w:space="0" w:color="000000"/>
              <w:right w:val="single" w:sz="4" w:space="0" w:color="000000"/>
            </w:tcBorders>
          </w:tcPr>
          <w:p w14:paraId="555C1827"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BP</w:t>
            </w:r>
          </w:p>
        </w:tc>
        <w:tc>
          <w:tcPr>
            <w:tcW w:w="731" w:type="dxa"/>
            <w:tcBorders>
              <w:top w:val="single" w:sz="4" w:space="0" w:color="000000"/>
              <w:left w:val="single" w:sz="4" w:space="0" w:color="000000"/>
              <w:bottom w:val="single" w:sz="4" w:space="0" w:color="000000"/>
              <w:right w:val="single" w:sz="4" w:space="0" w:color="000000"/>
            </w:tcBorders>
          </w:tcPr>
          <w:p w14:paraId="49177A57"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BP</w:t>
            </w:r>
          </w:p>
        </w:tc>
        <w:tc>
          <w:tcPr>
            <w:tcW w:w="628" w:type="dxa"/>
            <w:tcBorders>
              <w:top w:val="single" w:sz="4" w:space="0" w:color="000000"/>
              <w:left w:val="single" w:sz="4" w:space="0" w:color="000000"/>
              <w:bottom w:val="single" w:sz="4" w:space="0" w:color="000000"/>
              <w:right w:val="single" w:sz="4" w:space="0" w:color="000000"/>
            </w:tcBorders>
          </w:tcPr>
          <w:p w14:paraId="24BD4435"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LCTCN</w:t>
            </w:r>
          </w:p>
        </w:tc>
        <w:tc>
          <w:tcPr>
            <w:tcW w:w="731" w:type="dxa"/>
            <w:tcBorders>
              <w:top w:val="single" w:sz="4" w:space="0" w:color="000000"/>
              <w:left w:val="single" w:sz="4" w:space="0" w:color="000000"/>
              <w:bottom w:val="single" w:sz="4" w:space="0" w:color="000000"/>
              <w:right w:val="single" w:sz="4" w:space="0" w:color="000000"/>
            </w:tcBorders>
          </w:tcPr>
          <w:p w14:paraId="0BEE6E9D"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LCTCN</w:t>
            </w:r>
          </w:p>
        </w:tc>
        <w:tc>
          <w:tcPr>
            <w:tcW w:w="629" w:type="dxa"/>
            <w:tcBorders>
              <w:top w:val="single" w:sz="4" w:space="0" w:color="000000"/>
              <w:left w:val="single" w:sz="4" w:space="0" w:color="000000"/>
              <w:bottom w:val="single" w:sz="4" w:space="0" w:color="000000"/>
              <w:right w:val="single" w:sz="4" w:space="0" w:color="000000"/>
            </w:tcBorders>
          </w:tcPr>
          <w:p w14:paraId="551629D7"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LCTCN</w:t>
            </w:r>
          </w:p>
        </w:tc>
        <w:tc>
          <w:tcPr>
            <w:tcW w:w="909" w:type="dxa"/>
            <w:tcBorders>
              <w:top w:val="single" w:sz="4" w:space="0" w:color="000000"/>
              <w:left w:val="single" w:sz="4" w:space="0" w:color="000000"/>
              <w:bottom w:val="single" w:sz="4" w:space="0" w:color="000000"/>
              <w:right w:val="single" w:sz="4" w:space="0" w:color="000000"/>
            </w:tcBorders>
          </w:tcPr>
          <w:p w14:paraId="4E500EC5"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MÉDIA UNITÁRIA</w:t>
            </w:r>
          </w:p>
        </w:tc>
        <w:tc>
          <w:tcPr>
            <w:tcW w:w="1472" w:type="dxa"/>
            <w:tcBorders>
              <w:top w:val="single" w:sz="4" w:space="0" w:color="000000"/>
              <w:left w:val="single" w:sz="4" w:space="0" w:color="000000"/>
              <w:bottom w:val="single" w:sz="4" w:space="0" w:color="000000"/>
              <w:right w:val="single" w:sz="4" w:space="0" w:color="000000"/>
            </w:tcBorders>
          </w:tcPr>
          <w:p w14:paraId="70538A75"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MÉDIA TOTAL</w:t>
            </w:r>
          </w:p>
        </w:tc>
      </w:tr>
      <w:tr w:rsidR="001D5C2B" w:rsidRPr="009C1699" w14:paraId="68C62ED8" w14:textId="77777777" w:rsidTr="009C1699">
        <w:trPr>
          <w:trHeight w:val="247"/>
          <w:jc w:val="center"/>
        </w:trPr>
        <w:tc>
          <w:tcPr>
            <w:tcW w:w="732" w:type="dxa"/>
            <w:tcBorders>
              <w:top w:val="single" w:sz="4" w:space="0" w:color="000000"/>
              <w:left w:val="single" w:sz="4" w:space="0" w:color="000000"/>
              <w:bottom w:val="single" w:sz="4" w:space="0" w:color="000000"/>
              <w:right w:val="single" w:sz="4" w:space="0" w:color="000000"/>
            </w:tcBorders>
          </w:tcPr>
          <w:p w14:paraId="50EBBEE1"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01</w:t>
            </w:r>
          </w:p>
        </w:tc>
        <w:tc>
          <w:tcPr>
            <w:tcW w:w="1482" w:type="dxa"/>
            <w:tcBorders>
              <w:top w:val="single" w:sz="4" w:space="0" w:color="000000"/>
              <w:left w:val="single" w:sz="4" w:space="0" w:color="000000"/>
              <w:bottom w:val="single" w:sz="4" w:space="0" w:color="000000"/>
              <w:right w:val="single" w:sz="4" w:space="0" w:color="000000"/>
            </w:tcBorders>
          </w:tcPr>
          <w:p w14:paraId="7F06AF7A"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GERADOR 120 KVA</w:t>
            </w:r>
          </w:p>
        </w:tc>
        <w:tc>
          <w:tcPr>
            <w:tcW w:w="900" w:type="dxa"/>
            <w:tcBorders>
              <w:top w:val="single" w:sz="4" w:space="0" w:color="000000"/>
              <w:left w:val="single" w:sz="4" w:space="0" w:color="000000"/>
              <w:bottom w:val="single" w:sz="4" w:space="0" w:color="000000"/>
              <w:right w:val="single" w:sz="4" w:space="0" w:color="000000"/>
            </w:tcBorders>
          </w:tcPr>
          <w:p w14:paraId="3E86D12F"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60 D</w:t>
            </w:r>
          </w:p>
        </w:tc>
        <w:tc>
          <w:tcPr>
            <w:tcW w:w="684" w:type="dxa"/>
            <w:tcBorders>
              <w:top w:val="single" w:sz="4" w:space="0" w:color="000000"/>
              <w:left w:val="single" w:sz="4" w:space="0" w:color="000000"/>
              <w:bottom w:val="single" w:sz="4" w:space="0" w:color="000000"/>
              <w:right w:val="single" w:sz="4" w:space="0" w:color="000000"/>
            </w:tcBorders>
          </w:tcPr>
          <w:p w14:paraId="5513C74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2.200,00</w:t>
            </w:r>
          </w:p>
        </w:tc>
        <w:tc>
          <w:tcPr>
            <w:tcW w:w="797" w:type="dxa"/>
            <w:tcBorders>
              <w:top w:val="single" w:sz="4" w:space="0" w:color="000000"/>
              <w:left w:val="single" w:sz="4" w:space="0" w:color="000000"/>
              <w:bottom w:val="single" w:sz="4" w:space="0" w:color="000000"/>
              <w:right w:val="single" w:sz="4" w:space="0" w:color="000000"/>
            </w:tcBorders>
          </w:tcPr>
          <w:p w14:paraId="72D0A20B"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2.900,00</w:t>
            </w:r>
          </w:p>
        </w:tc>
        <w:tc>
          <w:tcPr>
            <w:tcW w:w="731" w:type="dxa"/>
            <w:tcBorders>
              <w:top w:val="single" w:sz="4" w:space="0" w:color="000000"/>
              <w:left w:val="single" w:sz="4" w:space="0" w:color="000000"/>
              <w:bottom w:val="single" w:sz="4" w:space="0" w:color="000000"/>
              <w:right w:val="single" w:sz="4" w:space="0" w:color="000000"/>
            </w:tcBorders>
          </w:tcPr>
          <w:p w14:paraId="48E56320"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2.700,00</w:t>
            </w:r>
          </w:p>
        </w:tc>
        <w:tc>
          <w:tcPr>
            <w:tcW w:w="628" w:type="dxa"/>
            <w:tcBorders>
              <w:top w:val="single" w:sz="4" w:space="0" w:color="000000"/>
              <w:left w:val="single" w:sz="4" w:space="0" w:color="000000"/>
              <w:bottom w:val="single" w:sz="4" w:space="0" w:color="000000"/>
              <w:right w:val="single" w:sz="4" w:space="0" w:color="000000"/>
            </w:tcBorders>
          </w:tcPr>
          <w:p w14:paraId="2318A874"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2.475,00</w:t>
            </w:r>
          </w:p>
        </w:tc>
        <w:tc>
          <w:tcPr>
            <w:tcW w:w="731" w:type="dxa"/>
            <w:tcBorders>
              <w:top w:val="single" w:sz="4" w:space="0" w:color="000000"/>
              <w:left w:val="single" w:sz="4" w:space="0" w:color="000000"/>
              <w:bottom w:val="single" w:sz="4" w:space="0" w:color="000000"/>
              <w:right w:val="single" w:sz="4" w:space="0" w:color="000000"/>
            </w:tcBorders>
          </w:tcPr>
          <w:p w14:paraId="04033E37"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1.770,00</w:t>
            </w:r>
          </w:p>
        </w:tc>
        <w:tc>
          <w:tcPr>
            <w:tcW w:w="629" w:type="dxa"/>
            <w:tcBorders>
              <w:top w:val="single" w:sz="4" w:space="0" w:color="000000"/>
              <w:left w:val="single" w:sz="4" w:space="0" w:color="000000"/>
              <w:bottom w:val="single" w:sz="4" w:space="0" w:color="000000"/>
              <w:right w:val="single" w:sz="4" w:space="0" w:color="000000"/>
            </w:tcBorders>
          </w:tcPr>
          <w:p w14:paraId="0B766FD1"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w:t>
            </w:r>
          </w:p>
        </w:tc>
        <w:tc>
          <w:tcPr>
            <w:tcW w:w="909" w:type="dxa"/>
            <w:tcBorders>
              <w:top w:val="single" w:sz="4" w:space="0" w:color="000000"/>
              <w:left w:val="single" w:sz="4" w:space="0" w:color="000000"/>
              <w:bottom w:val="single" w:sz="4" w:space="0" w:color="000000"/>
              <w:right w:val="single" w:sz="4" w:space="0" w:color="000000"/>
            </w:tcBorders>
          </w:tcPr>
          <w:p w14:paraId="59AC625E"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2.409,00</w:t>
            </w:r>
          </w:p>
        </w:tc>
        <w:tc>
          <w:tcPr>
            <w:tcW w:w="1472" w:type="dxa"/>
            <w:tcBorders>
              <w:top w:val="single" w:sz="4" w:space="0" w:color="000000"/>
              <w:left w:val="single" w:sz="4" w:space="0" w:color="000000"/>
              <w:bottom w:val="single" w:sz="4" w:space="0" w:color="000000"/>
              <w:right w:val="single" w:sz="4" w:space="0" w:color="000000"/>
            </w:tcBorders>
          </w:tcPr>
          <w:p w14:paraId="23261895" w14:textId="1BA4EE6C" w:rsidR="001D5C2B" w:rsidRPr="009C1699" w:rsidRDefault="00A12C17" w:rsidP="009C1699">
            <w:pPr>
              <w:spacing w:line="240" w:lineRule="auto"/>
              <w:rPr>
                <w:rFonts w:ascii="Arial" w:eastAsia="Calibri" w:hAnsi="Arial" w:cs="Arial"/>
                <w:kern w:val="2"/>
                <w:sz w:val="16"/>
                <w:szCs w:val="16"/>
                <w:lang w:eastAsia="en-US"/>
              </w:rPr>
            </w:pPr>
            <w:r w:rsidRPr="009C1699">
              <w:rPr>
                <w:rFonts w:ascii="Arial" w:eastAsia="Calibri" w:hAnsi="Arial" w:cs="Arial"/>
                <w:kern w:val="2"/>
                <w:sz w:val="16"/>
                <w:szCs w:val="16"/>
                <w:lang w:eastAsia="en-US"/>
              </w:rPr>
              <w:t>2.409,00</w:t>
            </w:r>
            <w:r w:rsidR="009C1699">
              <w:rPr>
                <w:rFonts w:ascii="Arial" w:eastAsia="Calibri" w:hAnsi="Arial" w:cs="Arial"/>
                <w:kern w:val="2"/>
                <w:sz w:val="16"/>
                <w:szCs w:val="16"/>
                <w:lang w:eastAsia="en-US"/>
              </w:rPr>
              <w:t xml:space="preserve"> </w:t>
            </w:r>
            <w:r w:rsidRPr="009C1699">
              <w:rPr>
                <w:rFonts w:ascii="Arial" w:eastAsia="Calibri" w:hAnsi="Arial" w:cs="Arial"/>
                <w:kern w:val="2"/>
                <w:sz w:val="16"/>
                <w:szCs w:val="16"/>
                <w:lang w:eastAsia="en-US"/>
              </w:rPr>
              <w:t>X</w:t>
            </w:r>
            <w:r w:rsidR="009C1699">
              <w:rPr>
                <w:rFonts w:ascii="Arial" w:eastAsia="Calibri" w:hAnsi="Arial" w:cs="Arial"/>
                <w:kern w:val="2"/>
                <w:sz w:val="16"/>
                <w:szCs w:val="16"/>
                <w:lang w:eastAsia="en-US"/>
              </w:rPr>
              <w:t xml:space="preserve"> </w:t>
            </w:r>
            <w:r w:rsidRPr="009C1699">
              <w:rPr>
                <w:rFonts w:ascii="Arial" w:eastAsia="Calibri" w:hAnsi="Arial" w:cs="Arial"/>
                <w:kern w:val="2"/>
                <w:sz w:val="16"/>
                <w:szCs w:val="16"/>
                <w:lang w:eastAsia="en-US"/>
              </w:rPr>
              <w:t>60</w:t>
            </w:r>
          </w:p>
          <w:p w14:paraId="0789CFDE"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w:t>
            </w:r>
          </w:p>
          <w:p w14:paraId="4CF832EB"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144.540,00</w:t>
            </w:r>
          </w:p>
        </w:tc>
      </w:tr>
      <w:tr w:rsidR="001D5C2B" w:rsidRPr="009C1699" w14:paraId="0B4AF80B" w14:textId="77777777" w:rsidTr="009C1699">
        <w:trPr>
          <w:trHeight w:val="235"/>
          <w:jc w:val="center"/>
        </w:trPr>
        <w:tc>
          <w:tcPr>
            <w:tcW w:w="732" w:type="dxa"/>
            <w:tcBorders>
              <w:top w:val="single" w:sz="4" w:space="0" w:color="000000"/>
              <w:left w:val="single" w:sz="4" w:space="0" w:color="000000"/>
              <w:bottom w:val="single" w:sz="4" w:space="0" w:color="000000"/>
              <w:right w:val="single" w:sz="4" w:space="0" w:color="000000"/>
            </w:tcBorders>
          </w:tcPr>
          <w:p w14:paraId="16000DA1"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02</w:t>
            </w:r>
          </w:p>
        </w:tc>
        <w:tc>
          <w:tcPr>
            <w:tcW w:w="1482" w:type="dxa"/>
            <w:tcBorders>
              <w:top w:val="single" w:sz="4" w:space="0" w:color="000000"/>
              <w:left w:val="single" w:sz="4" w:space="0" w:color="000000"/>
              <w:bottom w:val="single" w:sz="4" w:space="0" w:color="000000"/>
              <w:right w:val="single" w:sz="4" w:space="0" w:color="000000"/>
            </w:tcBorders>
          </w:tcPr>
          <w:p w14:paraId="1B17A851"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GERADOR 250 KVA</w:t>
            </w:r>
          </w:p>
        </w:tc>
        <w:tc>
          <w:tcPr>
            <w:tcW w:w="900" w:type="dxa"/>
            <w:tcBorders>
              <w:top w:val="single" w:sz="4" w:space="0" w:color="000000"/>
              <w:left w:val="single" w:sz="4" w:space="0" w:color="000000"/>
              <w:bottom w:val="single" w:sz="4" w:space="0" w:color="000000"/>
              <w:right w:val="single" w:sz="4" w:space="0" w:color="000000"/>
            </w:tcBorders>
          </w:tcPr>
          <w:p w14:paraId="75A0E232"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25 D</w:t>
            </w:r>
          </w:p>
        </w:tc>
        <w:tc>
          <w:tcPr>
            <w:tcW w:w="684" w:type="dxa"/>
            <w:tcBorders>
              <w:top w:val="single" w:sz="4" w:space="0" w:color="000000"/>
              <w:left w:val="single" w:sz="4" w:space="0" w:color="000000"/>
              <w:bottom w:val="single" w:sz="4" w:space="0" w:color="000000"/>
              <w:right w:val="single" w:sz="4" w:space="0" w:color="000000"/>
            </w:tcBorders>
          </w:tcPr>
          <w:p w14:paraId="38128FE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4.165,00</w:t>
            </w:r>
          </w:p>
        </w:tc>
        <w:tc>
          <w:tcPr>
            <w:tcW w:w="797" w:type="dxa"/>
            <w:tcBorders>
              <w:top w:val="single" w:sz="4" w:space="0" w:color="000000"/>
              <w:left w:val="single" w:sz="4" w:space="0" w:color="000000"/>
              <w:bottom w:val="single" w:sz="4" w:space="0" w:color="000000"/>
              <w:right w:val="single" w:sz="4" w:space="0" w:color="000000"/>
            </w:tcBorders>
          </w:tcPr>
          <w:p w14:paraId="3B274E9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4.353,00</w:t>
            </w:r>
          </w:p>
        </w:tc>
        <w:tc>
          <w:tcPr>
            <w:tcW w:w="731" w:type="dxa"/>
            <w:tcBorders>
              <w:top w:val="single" w:sz="4" w:space="0" w:color="000000"/>
              <w:left w:val="single" w:sz="4" w:space="0" w:color="000000"/>
              <w:bottom w:val="single" w:sz="4" w:space="0" w:color="000000"/>
              <w:right w:val="single" w:sz="4" w:space="0" w:color="000000"/>
            </w:tcBorders>
          </w:tcPr>
          <w:p w14:paraId="6DFE96C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3.300,00</w:t>
            </w:r>
          </w:p>
        </w:tc>
        <w:tc>
          <w:tcPr>
            <w:tcW w:w="628" w:type="dxa"/>
            <w:tcBorders>
              <w:top w:val="single" w:sz="4" w:space="0" w:color="000000"/>
              <w:left w:val="single" w:sz="4" w:space="0" w:color="000000"/>
              <w:bottom w:val="single" w:sz="4" w:space="0" w:color="000000"/>
              <w:right w:val="single" w:sz="4" w:space="0" w:color="000000"/>
            </w:tcBorders>
          </w:tcPr>
          <w:p w14:paraId="5AEB124E"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2.400,00</w:t>
            </w:r>
          </w:p>
        </w:tc>
        <w:tc>
          <w:tcPr>
            <w:tcW w:w="731" w:type="dxa"/>
            <w:tcBorders>
              <w:top w:val="single" w:sz="4" w:space="0" w:color="000000"/>
              <w:left w:val="single" w:sz="4" w:space="0" w:color="000000"/>
              <w:bottom w:val="single" w:sz="4" w:space="0" w:color="000000"/>
              <w:right w:val="single" w:sz="4" w:space="0" w:color="000000"/>
            </w:tcBorders>
          </w:tcPr>
          <w:p w14:paraId="072A153A"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w:t>
            </w:r>
          </w:p>
        </w:tc>
        <w:tc>
          <w:tcPr>
            <w:tcW w:w="629" w:type="dxa"/>
            <w:tcBorders>
              <w:top w:val="single" w:sz="4" w:space="0" w:color="000000"/>
              <w:left w:val="single" w:sz="4" w:space="0" w:color="000000"/>
              <w:bottom w:val="single" w:sz="4" w:space="0" w:color="000000"/>
              <w:right w:val="single" w:sz="4" w:space="0" w:color="000000"/>
            </w:tcBorders>
          </w:tcPr>
          <w:p w14:paraId="747D1235"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w:t>
            </w:r>
          </w:p>
        </w:tc>
        <w:tc>
          <w:tcPr>
            <w:tcW w:w="909" w:type="dxa"/>
            <w:tcBorders>
              <w:top w:val="single" w:sz="4" w:space="0" w:color="000000"/>
              <w:left w:val="single" w:sz="4" w:space="0" w:color="000000"/>
              <w:bottom w:val="single" w:sz="4" w:space="0" w:color="000000"/>
              <w:right w:val="single" w:sz="4" w:space="0" w:color="000000"/>
            </w:tcBorders>
          </w:tcPr>
          <w:p w14:paraId="7D3067AC"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3.562,00</w:t>
            </w:r>
          </w:p>
        </w:tc>
        <w:tc>
          <w:tcPr>
            <w:tcW w:w="1472" w:type="dxa"/>
            <w:tcBorders>
              <w:top w:val="single" w:sz="4" w:space="0" w:color="000000"/>
              <w:left w:val="single" w:sz="4" w:space="0" w:color="000000"/>
              <w:bottom w:val="single" w:sz="4" w:space="0" w:color="000000"/>
              <w:right w:val="single" w:sz="4" w:space="0" w:color="000000"/>
            </w:tcBorders>
          </w:tcPr>
          <w:p w14:paraId="45062B65" w14:textId="77777777" w:rsidR="001D5C2B" w:rsidRPr="009C1699" w:rsidRDefault="00A12C17" w:rsidP="009C1699">
            <w:pPr>
              <w:spacing w:line="240" w:lineRule="auto"/>
              <w:rPr>
                <w:rFonts w:ascii="Arial" w:eastAsia="Calibri" w:hAnsi="Arial" w:cs="Arial"/>
                <w:kern w:val="2"/>
                <w:sz w:val="16"/>
                <w:szCs w:val="16"/>
                <w:lang w:eastAsia="en-US"/>
              </w:rPr>
            </w:pPr>
            <w:r w:rsidRPr="009C1699">
              <w:rPr>
                <w:rFonts w:ascii="Arial" w:eastAsia="Calibri" w:hAnsi="Arial" w:cs="Arial"/>
                <w:kern w:val="2"/>
                <w:sz w:val="16"/>
                <w:szCs w:val="16"/>
                <w:lang w:eastAsia="en-US"/>
              </w:rPr>
              <w:t>3.562,00</w:t>
            </w:r>
          </w:p>
          <w:p w14:paraId="18BB898D" w14:textId="77777777" w:rsidR="001D5C2B" w:rsidRPr="009C1699" w:rsidRDefault="00A12C17" w:rsidP="009C1699">
            <w:pPr>
              <w:spacing w:line="240" w:lineRule="auto"/>
              <w:rPr>
                <w:rFonts w:ascii="Arial" w:eastAsia="Calibri" w:hAnsi="Arial" w:cs="Arial"/>
                <w:kern w:val="2"/>
                <w:sz w:val="16"/>
                <w:szCs w:val="16"/>
                <w:lang w:eastAsia="en-US"/>
              </w:rPr>
            </w:pPr>
            <w:r w:rsidRPr="009C1699">
              <w:rPr>
                <w:rFonts w:ascii="Arial" w:eastAsia="Calibri" w:hAnsi="Arial" w:cs="Arial"/>
                <w:kern w:val="2"/>
                <w:sz w:val="16"/>
                <w:szCs w:val="16"/>
                <w:lang w:eastAsia="en-US"/>
              </w:rPr>
              <w:t>X</w:t>
            </w:r>
          </w:p>
          <w:p w14:paraId="6D98A11D"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25</w:t>
            </w:r>
          </w:p>
          <w:p w14:paraId="1369CCE6"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w:t>
            </w:r>
          </w:p>
          <w:p w14:paraId="5CE654AA" w14:textId="77777777" w:rsidR="001D5C2B" w:rsidRPr="009C1699" w:rsidRDefault="00A12C17" w:rsidP="009C1699">
            <w:pPr>
              <w:spacing w:line="240" w:lineRule="auto"/>
              <w:jc w:val="center"/>
              <w:rPr>
                <w:rFonts w:ascii="Arial" w:eastAsia="Calibri" w:hAnsi="Arial" w:cs="Arial"/>
                <w:kern w:val="2"/>
                <w:sz w:val="16"/>
                <w:szCs w:val="16"/>
                <w:lang w:eastAsia="en-US"/>
              </w:rPr>
            </w:pPr>
            <w:r w:rsidRPr="009C1699">
              <w:rPr>
                <w:rFonts w:ascii="Arial" w:eastAsia="Calibri" w:hAnsi="Arial" w:cs="Arial"/>
                <w:kern w:val="2"/>
                <w:sz w:val="16"/>
                <w:szCs w:val="16"/>
                <w:lang w:eastAsia="en-US"/>
              </w:rPr>
              <w:t>89.050,00</w:t>
            </w:r>
          </w:p>
        </w:tc>
      </w:tr>
    </w:tbl>
    <w:p w14:paraId="5203E3A9" w14:textId="77777777" w:rsidR="001D5C2B" w:rsidRPr="009C1699" w:rsidRDefault="00A12C17" w:rsidP="009C1699">
      <w:pPr>
        <w:spacing w:line="240" w:lineRule="auto"/>
        <w:jc w:val="right"/>
        <w:rPr>
          <w:b/>
          <w:bCs/>
          <w:sz w:val="22"/>
          <w:szCs w:val="22"/>
        </w:rPr>
      </w:pPr>
      <w:r w:rsidRPr="009C1699">
        <w:rPr>
          <w:b/>
          <w:bCs/>
          <w:sz w:val="22"/>
          <w:szCs w:val="22"/>
        </w:rPr>
        <w:t>TOTAL = R$ 233.590,00</w:t>
      </w:r>
    </w:p>
    <w:p w14:paraId="42D92862" w14:textId="77777777" w:rsidR="001D5C2B" w:rsidRPr="009C1699" w:rsidRDefault="00A12C17" w:rsidP="009C1699">
      <w:pPr>
        <w:spacing w:line="240" w:lineRule="auto"/>
        <w:ind w:firstLine="708"/>
        <w:rPr>
          <w:sz w:val="22"/>
          <w:szCs w:val="22"/>
        </w:rPr>
      </w:pPr>
      <w:r w:rsidRPr="009C1699">
        <w:rPr>
          <w:sz w:val="22"/>
          <w:szCs w:val="22"/>
        </w:rPr>
        <w:t>Observando que a licitação é para período de 12 (doze) meses, em ata de registro de preço, podendo ser prorrogável pelo mesmo período, as quantidades foram solicitadas para suprir este período inicial, podendo ser feita atualização posteriormente das mesmas.</w:t>
      </w:r>
    </w:p>
    <w:p w14:paraId="1FEF1424" w14:textId="77777777" w:rsidR="001D5C2B" w:rsidRPr="009C1699" w:rsidRDefault="001D5C2B" w:rsidP="009C1699">
      <w:pPr>
        <w:spacing w:line="240" w:lineRule="auto"/>
        <w:rPr>
          <w:sz w:val="22"/>
          <w:szCs w:val="22"/>
        </w:rPr>
      </w:pPr>
    </w:p>
    <w:p w14:paraId="31E46911" w14:textId="77777777" w:rsidR="001D5C2B" w:rsidRPr="009C1699" w:rsidRDefault="00A12C17" w:rsidP="009C1699">
      <w:pPr>
        <w:spacing w:line="240" w:lineRule="auto"/>
        <w:rPr>
          <w:sz w:val="22"/>
          <w:szCs w:val="22"/>
        </w:rPr>
      </w:pPr>
      <w:r w:rsidRPr="009C1699">
        <w:rPr>
          <w:b/>
          <w:bCs/>
          <w:sz w:val="22"/>
          <w:szCs w:val="22"/>
        </w:rPr>
        <w:t>10. ADEQUAÇÃO ORÇAMENTÁRIA</w:t>
      </w:r>
    </w:p>
    <w:p w14:paraId="229F8FAA" w14:textId="77777777" w:rsidR="001D5C2B" w:rsidRDefault="00A12C17" w:rsidP="009C1699">
      <w:pPr>
        <w:spacing w:line="240" w:lineRule="auto"/>
        <w:rPr>
          <w:sz w:val="22"/>
          <w:szCs w:val="22"/>
        </w:rPr>
      </w:pPr>
      <w:r w:rsidRPr="009C1699">
        <w:rPr>
          <w:sz w:val="22"/>
          <w:szCs w:val="22"/>
        </w:rPr>
        <w:tab/>
        <w:t>O dispêndio financeiro decorrente da contratação ora pretendida decorrerá da dotação do tipo de registro de preço, sendo utilizado inicialmente os CR’s 469 e 9157, informados via memorando.</w:t>
      </w:r>
    </w:p>
    <w:p w14:paraId="78042579" w14:textId="77777777" w:rsidR="00005BC7" w:rsidRDefault="00005BC7" w:rsidP="009C1699">
      <w:pPr>
        <w:spacing w:line="240" w:lineRule="auto"/>
        <w:rPr>
          <w:sz w:val="22"/>
          <w:szCs w:val="22"/>
        </w:rPr>
      </w:pPr>
    </w:p>
    <w:p w14:paraId="7B3F7D98" w14:textId="77777777" w:rsidR="00005BC7" w:rsidRPr="009C1699" w:rsidRDefault="00005BC7" w:rsidP="009C1699">
      <w:pPr>
        <w:spacing w:line="240" w:lineRule="auto"/>
        <w:rPr>
          <w:sz w:val="22"/>
          <w:szCs w:val="22"/>
        </w:rPr>
      </w:pPr>
    </w:p>
    <w:p w14:paraId="5E57221B" w14:textId="77777777" w:rsidR="001D5C2B" w:rsidRPr="009C1699" w:rsidRDefault="001D5C2B" w:rsidP="009C1699">
      <w:pPr>
        <w:spacing w:line="240" w:lineRule="auto"/>
        <w:rPr>
          <w:sz w:val="22"/>
          <w:szCs w:val="22"/>
        </w:rPr>
      </w:pPr>
    </w:p>
    <w:p w14:paraId="4FC44C3C" w14:textId="77777777" w:rsidR="001D5C2B" w:rsidRPr="009C1699" w:rsidRDefault="001D5C2B" w:rsidP="009C1699">
      <w:pPr>
        <w:spacing w:line="240" w:lineRule="auto"/>
        <w:rPr>
          <w:sz w:val="22"/>
          <w:szCs w:val="22"/>
        </w:rPr>
      </w:pPr>
    </w:p>
    <w:p w14:paraId="56FE0A6F" w14:textId="50AA1B2E" w:rsidR="00005BC7" w:rsidRDefault="000A4E5E" w:rsidP="009C1699">
      <w:pPr>
        <w:spacing w:line="240" w:lineRule="auto"/>
        <w:jc w:val="right"/>
        <w:rPr>
          <w:sz w:val="22"/>
          <w:szCs w:val="22"/>
        </w:rPr>
      </w:pPr>
      <w:r>
        <w:rPr>
          <w:noProof/>
          <w:sz w:val="22"/>
          <w:szCs w:val="22"/>
        </w:rPr>
        <w:lastRenderedPageBreak/>
        <mc:AlternateContent>
          <mc:Choice Requires="wps">
            <w:drawing>
              <wp:anchor distT="0" distB="0" distL="114935" distR="114935" simplePos="0" relativeHeight="96" behindDoc="0" locked="0" layoutInCell="0" allowOverlap="1" wp14:anchorId="0FFB114A" wp14:editId="145D0C35">
                <wp:simplePos x="0" y="0"/>
                <wp:positionH relativeFrom="column">
                  <wp:posOffset>3411855</wp:posOffset>
                </wp:positionH>
                <wp:positionV relativeFrom="paragraph">
                  <wp:posOffset>487045</wp:posOffset>
                </wp:positionV>
                <wp:extent cx="2335530" cy="1235710"/>
                <wp:effectExtent l="0" t="0" r="0" b="0"/>
                <wp:wrapTight wrapText="bothSides">
                  <wp:wrapPolygon edited="0">
                    <wp:start x="352" y="0"/>
                    <wp:lineTo x="352" y="21311"/>
                    <wp:lineTo x="20966" y="21311"/>
                    <wp:lineTo x="20966" y="0"/>
                    <wp:lineTo x="352" y="0"/>
                  </wp:wrapPolygon>
                </wp:wrapTight>
                <wp:docPr id="449920693"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5530" cy="1235710"/>
                        </a:xfrm>
                        <a:prstGeom prst="rect">
                          <a:avLst/>
                        </a:prstGeom>
                        <a:noFill/>
                        <a:ln w="0">
                          <a:noFill/>
                        </a:ln>
                      </wps:spPr>
                      <wps:bodyPr/>
                    </wps:wsp>
                  </a:graphicData>
                </a:graphic>
                <wp14:sizeRelH relativeFrom="page">
                  <wp14:pctWidth>0</wp14:pctWidth>
                </wp14:sizeRelH>
                <wp14:sizeRelV relativeFrom="page">
                  <wp14:pctHeight>0</wp14:pctHeight>
                </wp14:sizeRelV>
              </wp:anchor>
            </w:drawing>
          </mc:Choice>
          <mc:Fallback>
            <w:pict>
              <v:shapetype w14:anchorId="2DD79DFC" id="_x0000_t202" coordsize="21600,21600" o:spt="202" path="m,l,21600r21600,l21600,xe">
                <v:stroke joinstyle="miter"/>
                <v:path gradientshapeok="t" o:connecttype="rect"/>
              </v:shapetype>
              <v:shape id="Caixa de Texto 11" o:spid="_x0000_s1026" type="#_x0000_t202" style="position:absolute;margin-left:268.65pt;margin-top:38.35pt;width:183.9pt;height:97.3pt;z-index: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PRdQEAAOMCAAAOAAAAZHJzL2Uyb0RvYy54bWysUstOwzAQvCPxD5bv1H2ogKKmlRCCSwVI&#10;wAe4jt1E2F7La5r071mbUl43xMWO9zE7M5vFanCW7XTEDnzNJ6MxZ9oraDq/rfnz083ZJWeYpG+k&#10;Ba9rvtfIV8vTk0UfKj2FFmyjIyMQj1Ufat6mFCohULXaSRxB0J6SBqKTiZ5xK5ooe0J3VkzH43PR&#10;Q2xCBKURKXr9nuTLgm+MVuneGNSJ2ZoTt1TOWM5NPsVyIattlKHt1IGG/AMLJztPQ49Q1zJJ9hq7&#10;X1CuUxEQTBopcAKM6ZQuGkjNZPxDzWMrgy5ayBwMR5vw/2DV3e4xPESWhisYaIFFBIY1qBckb0Qf&#10;sDrUZE+xQqrOQgcTXb5JAqNG8nZ/9FMPiSkKTmez+XxGKUW5yXQ2v5gUx8Vne4iYbjU4lj9qHmlh&#10;hYLcrTFlArL6KMnTPNx01palWc/6PPFbmMqtP9B+Z5o5b6DZP8QPOeRkwT1sPa/q67t0f/6byzcA&#10;AAD//wMAUEsDBBQABgAIAAAAIQBDqPNi4QAAAAoBAAAPAAAAZHJzL2Rvd25yZXYueG1sTI9BTsMw&#10;EEX3SNzBGiR21EmjJjSNU6EKkFC7oCUHcOIhDsTjKHba9PaYFSxH/+n/N8V2Nj074+g6SwLiRQQM&#10;qbGqo1ZA9fHy8AjMeUlK9pZQwBUdbMvbm0Lmyl7oiOeTb1koIZdLAdr7IefcNRqNdAs7IIXs045G&#10;+nCOLVejvIRy0/NlFKXcyI7CgpYD7jQ236fJCJiSt2u9f90f08Mzfen4vcJuVwlxfzc/bYB5nP0f&#10;DL/6QR3K4FTbiZRjvYBVkiUBFZClGbAArKNVDKwWsMziBHhZ8P8vlD8AAAD//wMAUEsBAi0AFAAG&#10;AAgAAAAhALaDOJL+AAAA4QEAABMAAAAAAAAAAAAAAAAAAAAAAFtDb250ZW50X1R5cGVzXS54bWxQ&#10;SwECLQAUAAYACAAAACEAOP0h/9YAAACUAQAACwAAAAAAAAAAAAAAAAAvAQAAX3JlbHMvLnJlbHNQ&#10;SwECLQAUAAYACAAAACEA8jlz0XUBAADjAgAADgAAAAAAAAAAAAAAAAAuAgAAZHJzL2Uyb0RvYy54&#10;bWxQSwECLQAUAAYACAAAACEAQ6jzYuEAAAAKAQAADwAAAAAAAAAAAAAAAADPAwAAZHJzL2Rvd25y&#10;ZXYueG1sUEsFBgAAAAAEAAQA8wAAAN0EAAAAAA==&#10;" o:allowincell="f" filled="f" stroked="f" strokeweight="0">
                <w10:wrap type="tight"/>
              </v:shape>
            </w:pict>
          </mc:Fallback>
        </mc:AlternateContent>
      </w:r>
      <w:r>
        <w:rPr>
          <w:noProof/>
          <w:sz w:val="22"/>
          <w:szCs w:val="22"/>
        </w:rPr>
        <mc:AlternateContent>
          <mc:Choice Requires="wps">
            <w:drawing>
              <wp:anchor distT="0" distB="0" distL="114935" distR="114935" simplePos="0" relativeHeight="98" behindDoc="0" locked="0" layoutInCell="0" allowOverlap="1" wp14:anchorId="0D701B79" wp14:editId="37B1C093">
                <wp:simplePos x="0" y="0"/>
                <wp:positionH relativeFrom="column">
                  <wp:posOffset>126365</wp:posOffset>
                </wp:positionH>
                <wp:positionV relativeFrom="paragraph">
                  <wp:posOffset>452120</wp:posOffset>
                </wp:positionV>
                <wp:extent cx="2335530" cy="1235710"/>
                <wp:effectExtent l="0" t="0" r="0" b="0"/>
                <wp:wrapTight wrapText="bothSides">
                  <wp:wrapPolygon edited="0">
                    <wp:start x="352" y="0"/>
                    <wp:lineTo x="352" y="21311"/>
                    <wp:lineTo x="20966" y="21311"/>
                    <wp:lineTo x="20966" y="0"/>
                    <wp:lineTo x="352" y="0"/>
                  </wp:wrapPolygon>
                </wp:wrapTight>
                <wp:docPr id="138169465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5530" cy="1235710"/>
                        </a:xfrm>
                        <a:prstGeom prst="rect">
                          <a:avLst/>
                        </a:prstGeom>
                        <a:noFill/>
                        <a:ln w="0">
                          <a:noFill/>
                        </a:ln>
                      </wps:spPr>
                      <wps:bodyPr/>
                    </wps:wsp>
                  </a:graphicData>
                </a:graphic>
                <wp14:sizeRelH relativeFrom="page">
                  <wp14:pctWidth>0</wp14:pctWidth>
                </wp14:sizeRelH>
                <wp14:sizeRelV relativeFrom="page">
                  <wp14:pctHeight>0</wp14:pctHeight>
                </wp14:sizeRelV>
              </wp:anchor>
            </w:drawing>
          </mc:Choice>
          <mc:Fallback>
            <w:pict>
              <v:shape w14:anchorId="319C3CFA" id="Caixa de Texto 9" o:spid="_x0000_s1026" type="#_x0000_t202" style="position:absolute;margin-left:9.95pt;margin-top:35.6pt;width:183.9pt;height:97.3pt;z-index:9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PRdQEAAOMCAAAOAAAAZHJzL2Uyb0RvYy54bWysUstOwzAQvCPxD5bv1H2ogKKmlRCCSwVI&#10;wAe4jt1E2F7La5r071mbUl43xMWO9zE7M5vFanCW7XTEDnzNJ6MxZ9oraDq/rfnz083ZJWeYpG+k&#10;Ba9rvtfIV8vTk0UfKj2FFmyjIyMQj1Ufat6mFCohULXaSRxB0J6SBqKTiZ5xK5ooe0J3VkzH43PR&#10;Q2xCBKURKXr9nuTLgm+MVuneGNSJ2ZoTt1TOWM5NPsVyIattlKHt1IGG/AMLJztPQ49Q1zJJ9hq7&#10;X1CuUxEQTBopcAKM6ZQuGkjNZPxDzWMrgy5ayBwMR5vw/2DV3e4xPESWhisYaIFFBIY1qBckb0Qf&#10;sDrUZE+xQqrOQgcTXb5JAqNG8nZ/9FMPiSkKTmez+XxGKUW5yXQ2v5gUx8Vne4iYbjU4lj9qHmlh&#10;hYLcrTFlArL6KMnTPNx01palWc/6PPFbmMqtP9B+Z5o5b6DZP8QPOeRkwT1sPa/q67t0f/6byzcA&#10;AAD//wMAUEsDBBQABgAIAAAAIQA1SW8m3wAAAAkBAAAPAAAAZHJzL2Rvd25yZXYueG1sTI9BT4Qw&#10;FITvJv6H5pl4cwtsBBYpG7NRE7Me3JUfUOiTovSV0LLL/nvrSY+Tmcx8U24XM7ATTq63JCBeRcCQ&#10;Wqt66gTUH893OTDnJSk5WEIBF3Swra6vSlkoe6YDno6+Y6GEXCEFaO/HgnPXajTSreyIFLxPOxnp&#10;g5w6riZ5DuVm4EkUpdzInsKCliPuNLbfx9kImNevl2b/sj+kb0/0peP3GvtdLcTtzfL4AMzj4v/C&#10;8Isf0KEKTI2dSTk2BL3ZhKSALE6ABX+dZxmwRkCS3ufAq5L/f1D9AAAA//8DAFBLAQItABQABgAI&#10;AAAAIQC2gziS/gAAAOEBAAATAAAAAAAAAAAAAAAAAAAAAABbQ29udGVudF9UeXBlc10ueG1sUEsB&#10;Ai0AFAAGAAgAAAAhADj9If/WAAAAlAEAAAsAAAAAAAAAAAAAAAAALwEAAF9yZWxzLy5yZWxzUEsB&#10;Ai0AFAAGAAgAAAAhAPI5c9F1AQAA4wIAAA4AAAAAAAAAAAAAAAAALgIAAGRycy9lMm9Eb2MueG1s&#10;UEsBAi0AFAAGAAgAAAAhADVJbybfAAAACQEAAA8AAAAAAAAAAAAAAAAAzwMAAGRycy9kb3ducmV2&#10;LnhtbFBLBQYAAAAABAAEAPMAAADbBAAAAAA=&#10;" o:allowincell="f" filled="f" stroked="f" strokeweight="0">
                <w10:wrap type="tight"/>
              </v:shape>
            </w:pict>
          </mc:Fallback>
        </mc:AlternateContent>
      </w:r>
      <w:r w:rsidR="00A12C17" w:rsidRPr="009C1699">
        <w:rPr>
          <w:sz w:val="22"/>
          <w:szCs w:val="22"/>
        </w:rPr>
        <w:t>Cidreira, Rio Grande do Sul, 07 de abril de 2025.</w:t>
      </w:r>
    </w:p>
    <w:p w14:paraId="26791DE3" w14:textId="77777777" w:rsidR="00005BC7" w:rsidRDefault="00005BC7" w:rsidP="009C1699">
      <w:pPr>
        <w:spacing w:line="240" w:lineRule="auto"/>
        <w:jc w:val="right"/>
        <w:rPr>
          <w:sz w:val="22"/>
          <w:szCs w:val="22"/>
        </w:rPr>
      </w:pPr>
    </w:p>
    <w:p w14:paraId="316EBA33" w14:textId="77777777" w:rsidR="00005BC7" w:rsidRDefault="00005BC7" w:rsidP="009C1699">
      <w:pPr>
        <w:spacing w:line="240" w:lineRule="auto"/>
        <w:jc w:val="right"/>
        <w:rPr>
          <w:sz w:val="22"/>
          <w:szCs w:val="22"/>
        </w:rPr>
      </w:pPr>
    </w:p>
    <w:p w14:paraId="51323B71" w14:textId="77777777" w:rsidR="00005BC7" w:rsidRDefault="00005BC7" w:rsidP="009C1699">
      <w:pPr>
        <w:spacing w:line="240" w:lineRule="auto"/>
        <w:jc w:val="right"/>
        <w:rPr>
          <w:sz w:val="22"/>
          <w:szCs w:val="22"/>
        </w:rPr>
      </w:pPr>
    </w:p>
    <w:p w14:paraId="72F791D7" w14:textId="21082395" w:rsidR="001D5C2B" w:rsidRPr="00124FBC" w:rsidRDefault="000A4E5E" w:rsidP="009C1699">
      <w:pPr>
        <w:spacing w:line="240" w:lineRule="auto"/>
        <w:jc w:val="right"/>
        <w:rPr>
          <w:sz w:val="22"/>
          <w:szCs w:val="22"/>
        </w:rPr>
      </w:pPr>
      <w:r>
        <w:rPr>
          <w:noProof/>
          <w:sz w:val="22"/>
          <w:szCs w:val="22"/>
        </w:rPr>
        <mc:AlternateContent>
          <mc:Choice Requires="wps">
            <w:drawing>
              <wp:anchor distT="72390" distB="72390" distL="0" distR="0" simplePos="0" relativeHeight="99" behindDoc="0" locked="0" layoutInCell="1" allowOverlap="1" wp14:anchorId="1E63A125" wp14:editId="14F1F31C">
                <wp:simplePos x="0" y="0"/>
                <wp:positionH relativeFrom="column">
                  <wp:posOffset>-3122295</wp:posOffset>
                </wp:positionH>
                <wp:positionV relativeFrom="page">
                  <wp:posOffset>1692275</wp:posOffset>
                </wp:positionV>
                <wp:extent cx="2390775" cy="1903730"/>
                <wp:effectExtent l="0" t="0" r="0" b="0"/>
                <wp:wrapNone/>
                <wp:docPr id="10039305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0775" cy="1903730"/>
                        </a:xfrm>
                        <a:prstGeom prst="rect">
                          <a:avLst/>
                        </a:prstGeom>
                        <a:solidFill>
                          <a:srgbClr val="FFFFFF">
                            <a:alpha val="0"/>
                          </a:srgbClr>
                        </a:solidFill>
                      </wps:spPr>
                      <wps:txbx>
                        <w:txbxContent>
                          <w:p w14:paraId="7F27BF27"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_________________________________</w:t>
                            </w:r>
                          </w:p>
                          <w:p w14:paraId="32DD42DD" w14:textId="77777777" w:rsidR="001D5C2B" w:rsidRDefault="001D5C2B">
                            <w:pPr>
                              <w:pStyle w:val="LO-Normal"/>
                              <w:jc w:val="center"/>
                              <w:rPr>
                                <w:rFonts w:ascii="Times New Roman" w:hAnsi="Times New Roman" w:cs="Times New Roman"/>
                                <w:color w:val="000000"/>
                              </w:rPr>
                            </w:pPr>
                          </w:p>
                          <w:p w14:paraId="6D5AF053"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b/>
                                <w:bCs/>
                                <w:color w:val="000000"/>
                              </w:rPr>
                              <w:t>SECRETÁRIO DE TURISMO</w:t>
                            </w:r>
                          </w:p>
                          <w:p w14:paraId="54C28A66" w14:textId="77777777" w:rsidR="001D5C2B" w:rsidRDefault="001D5C2B">
                            <w:pPr>
                              <w:pStyle w:val="LO-Normal"/>
                              <w:jc w:val="center"/>
                              <w:rPr>
                                <w:rFonts w:ascii="Times New Roman" w:hAnsi="Times New Roman" w:cs="Times New Roman"/>
                                <w:color w:val="000000"/>
                              </w:rPr>
                            </w:pPr>
                          </w:p>
                          <w:p w14:paraId="46445AC6"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 xml:space="preserve">SECRETARIA DE TURISMO </w:t>
                            </w:r>
                          </w:p>
                          <w:p w14:paraId="475B311A"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 xml:space="preserve">- </w:t>
                            </w:r>
                          </w:p>
                          <w:p w14:paraId="10777DC0" w14:textId="77777777" w:rsidR="001D5C2B" w:rsidRDefault="00A12C17">
                            <w:pPr>
                              <w:pStyle w:val="LO-Normal"/>
                              <w:jc w:val="center"/>
                              <w:rPr>
                                <w:rFonts w:hint="eastAsia"/>
                                <w:color w:val="000000"/>
                              </w:rPr>
                            </w:pPr>
                            <w:r>
                              <w:rPr>
                                <w:rFonts w:ascii="Times New Roman" w:hAnsi="Times New Roman" w:cs="Times New Roman"/>
                                <w:color w:val="000000"/>
                              </w:rPr>
                              <w:t>CIDREIRA</w:t>
                            </w:r>
                          </w:p>
                          <w:p w14:paraId="531FF748" w14:textId="77777777" w:rsidR="001D5C2B" w:rsidRDefault="001D5C2B">
                            <w:pPr>
                              <w:pStyle w:val="LO-Normal"/>
                              <w:jc w:val="center"/>
                              <w:rPr>
                                <w:rFonts w:hint="eastAsia"/>
                                <w:color w:val="000000"/>
                              </w:rPr>
                            </w:pPr>
                          </w:p>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 w14:anchorId="1E63A125" id="Caixa de Texto 7" o:spid="_x0000_s1026" type="#_x0000_t202" style="position:absolute;left:0;text-align:left;margin-left:-245.85pt;margin-top:133.25pt;width:188.25pt;height:149.9pt;z-index:99;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773swEAAGcDAAAOAAAAZHJzL2Uyb0RvYy54bWysU8Fu2zAMvQ/oPwi6N3YSrFmNOMW2IsOA&#10;YivQ7gNkWYqFyaIgqrHz96PkNC7W2zAfZIqkHvkepe3d2Ft2VAENuJovFyVnyklojTvU/Nfz/voT&#10;ZxiFa4UFp2p+UsjvdlcftoOv1Ao6sK0KjEAcVoOveRejr4oCZad6gQvwylFQQ+hFpG04FG0QA6H3&#10;tliV5U0xQGh9AKkQyXs/Bfku42utZPypNarIbM2pt5jXkNcmrcVuK6pDEL4z8tyG+IcuemEcFb1A&#10;3Yso2Esw76B6IwMg6LiQ0BegtZEqcyA2y/IvNk+d8CpzIXHQX2TC/wcrfxyf/GNgcfwCIw0wk0D/&#10;API3kjbF4LE65yRNsULKTkRHHfr0JwqMDpK2p4ueaoxMknO1vi03m4+cSYotb8v1Zp0VL+bjPmD8&#10;pqBnyah5oIHlFsTxAWNqQFSvKakagjXt3libN+HQfLWBHQUNd5+/6az1nZi8r+VwSs14bzAyvYlR&#10;4hbHZqSayWygPZEs9rsjsW/WxCHOZpjNZjaFkx3Q1ZoIOPj8EkGbTGJGPEtK08y9nG9eui5v9zlr&#10;fh+7PwAAAP//AwBQSwMEFAAGAAgAAAAhAKFL6wrkAAAADQEAAA8AAABkcnMvZG93bnJldi54bWxM&#10;j8FOhDAURfcm/kPzTNwxpSh1RMpER40xszDDuHBZ6Bsg0pbQwjB/b13p8uWe3Htevll0T2YcXWeN&#10;ALaKgaCprepMI+Dz8BqtgTgvjZK9NSjgjA42xeVFLjNlT2aPc+kbEkqMy6SA1vsho9TVLWrpVnZA&#10;E7KjHbX04RwbqkZ5CuW6p0kcc6plZ8JCKwfctlh/l5MWUD7PH190934carZ92VVvT9M53QtxfbU8&#10;PgDxuPg/GH71gzoUwamyk1GO9AKi23t2F1gBCecpkIBEjKUJkEpAyvkN0CKn/78ofgAAAP//AwBQ&#10;SwECLQAUAAYACAAAACEAtoM4kv4AAADhAQAAEwAAAAAAAAAAAAAAAAAAAAAAW0NvbnRlbnRfVHlw&#10;ZXNdLnhtbFBLAQItABQABgAIAAAAIQA4/SH/1gAAAJQBAAALAAAAAAAAAAAAAAAAAC8BAABfcmVs&#10;cy8ucmVsc1BLAQItABQABgAIAAAAIQCLi773swEAAGcDAAAOAAAAAAAAAAAAAAAAAC4CAABkcnMv&#10;ZTJvRG9jLnhtbFBLAQItABQABgAIAAAAIQChS+sK5AAAAA0BAAAPAAAAAAAAAAAAAAAAAA0EAABk&#10;cnMvZG93bnJldi54bWxQSwUGAAAAAAQABADzAAAAHgUAAAAA&#10;" stroked="f">
                <v:fill opacity="0"/>
                <v:textbox inset=".05pt,.05pt,.05pt,.05pt">
                  <w:txbxContent>
                    <w:p w14:paraId="7F27BF27"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_________________________________</w:t>
                      </w:r>
                    </w:p>
                    <w:p w14:paraId="32DD42DD" w14:textId="77777777" w:rsidR="001D5C2B" w:rsidRDefault="001D5C2B">
                      <w:pPr>
                        <w:pStyle w:val="LO-Normal"/>
                        <w:jc w:val="center"/>
                        <w:rPr>
                          <w:rFonts w:ascii="Times New Roman" w:hAnsi="Times New Roman" w:cs="Times New Roman"/>
                          <w:color w:val="000000"/>
                        </w:rPr>
                      </w:pPr>
                    </w:p>
                    <w:p w14:paraId="6D5AF053"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b/>
                          <w:bCs/>
                          <w:color w:val="000000"/>
                        </w:rPr>
                        <w:t>SECRETÁRIO DE TURISMO</w:t>
                      </w:r>
                    </w:p>
                    <w:p w14:paraId="54C28A66" w14:textId="77777777" w:rsidR="001D5C2B" w:rsidRDefault="001D5C2B">
                      <w:pPr>
                        <w:pStyle w:val="LO-Normal"/>
                        <w:jc w:val="center"/>
                        <w:rPr>
                          <w:rFonts w:ascii="Times New Roman" w:hAnsi="Times New Roman" w:cs="Times New Roman"/>
                          <w:color w:val="000000"/>
                        </w:rPr>
                      </w:pPr>
                    </w:p>
                    <w:p w14:paraId="46445AC6"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 xml:space="preserve">SECRETARIA DE TURISMO </w:t>
                      </w:r>
                    </w:p>
                    <w:p w14:paraId="475B311A" w14:textId="77777777" w:rsidR="001D5C2B" w:rsidRDefault="00A12C17">
                      <w:pPr>
                        <w:pStyle w:val="LO-Normal"/>
                        <w:jc w:val="center"/>
                        <w:rPr>
                          <w:rFonts w:ascii="Times New Roman" w:hAnsi="Times New Roman" w:cs="Times New Roman"/>
                          <w:color w:val="000000"/>
                        </w:rPr>
                      </w:pPr>
                      <w:r>
                        <w:rPr>
                          <w:rFonts w:ascii="Times New Roman" w:hAnsi="Times New Roman" w:cs="Times New Roman"/>
                          <w:color w:val="000000"/>
                        </w:rPr>
                        <w:t xml:space="preserve">- </w:t>
                      </w:r>
                    </w:p>
                    <w:p w14:paraId="10777DC0" w14:textId="77777777" w:rsidR="001D5C2B" w:rsidRDefault="00A12C17">
                      <w:pPr>
                        <w:pStyle w:val="LO-Normal"/>
                        <w:jc w:val="center"/>
                        <w:rPr>
                          <w:rFonts w:hint="eastAsia"/>
                          <w:color w:val="000000"/>
                        </w:rPr>
                      </w:pPr>
                      <w:r>
                        <w:rPr>
                          <w:rFonts w:ascii="Times New Roman" w:hAnsi="Times New Roman" w:cs="Times New Roman"/>
                          <w:color w:val="000000"/>
                        </w:rPr>
                        <w:t>CIDREIRA</w:t>
                      </w:r>
                    </w:p>
                    <w:p w14:paraId="531FF748" w14:textId="77777777" w:rsidR="001D5C2B" w:rsidRDefault="001D5C2B">
                      <w:pPr>
                        <w:pStyle w:val="LO-Normal"/>
                        <w:jc w:val="center"/>
                        <w:rPr>
                          <w:rFonts w:hint="eastAsia"/>
                          <w:color w:val="000000"/>
                        </w:rPr>
                      </w:pPr>
                    </w:p>
                  </w:txbxContent>
                </v:textbox>
                <w10:wrap anchory="page"/>
              </v:shape>
            </w:pict>
          </mc:Fallback>
        </mc:AlternateContent>
      </w:r>
      <w:r>
        <w:rPr>
          <w:noProof/>
          <w:sz w:val="22"/>
          <w:szCs w:val="22"/>
        </w:rPr>
        <mc:AlternateContent>
          <mc:Choice Requires="wps">
            <w:drawing>
              <wp:anchor distT="72390" distB="72390" distL="0" distR="0" simplePos="0" relativeHeight="251658240" behindDoc="0" locked="0" layoutInCell="1" allowOverlap="1" wp14:anchorId="1DD38587" wp14:editId="7E725EAE">
                <wp:simplePos x="0" y="0"/>
                <wp:positionH relativeFrom="column">
                  <wp:posOffset>977900</wp:posOffset>
                </wp:positionH>
                <wp:positionV relativeFrom="page">
                  <wp:posOffset>4353560</wp:posOffset>
                </wp:positionV>
                <wp:extent cx="2336165" cy="1194435"/>
                <wp:effectExtent l="0" t="0" r="0" b="0"/>
                <wp:wrapNone/>
                <wp:docPr id="97717314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165" cy="1194435"/>
                        </a:xfrm>
                        <a:prstGeom prst="rect">
                          <a:avLst/>
                        </a:prstGeom>
                        <a:solidFill>
                          <a:srgbClr val="FFFFFF">
                            <a:alpha val="0"/>
                          </a:srgbClr>
                        </a:solidFill>
                      </wps:spPr>
                      <wps:txbx>
                        <w:txbxContent>
                          <w:p w14:paraId="465F730E" w14:textId="77777777" w:rsidR="00005BC7" w:rsidRDefault="00005BC7" w:rsidP="00005BC7">
                            <w:pPr>
                              <w:pStyle w:val="LO-Normal"/>
                              <w:jc w:val="center"/>
                              <w:rPr>
                                <w:rFonts w:ascii="Times New Roman" w:hAnsi="Times New Roman" w:cs="Times New Roman"/>
                                <w:color w:val="000000"/>
                              </w:rPr>
                            </w:pPr>
                            <w:r>
                              <w:rPr>
                                <w:rFonts w:ascii="Times New Roman" w:hAnsi="Times New Roman" w:cs="Times New Roman"/>
                                <w:color w:val="000000"/>
                              </w:rPr>
                              <w:t>_________________________________</w:t>
                            </w:r>
                          </w:p>
                          <w:p w14:paraId="56CDABD6" w14:textId="77777777" w:rsidR="00005BC7" w:rsidRDefault="00005BC7" w:rsidP="00005BC7">
                            <w:pPr>
                              <w:pStyle w:val="LO-Normal"/>
                              <w:jc w:val="center"/>
                              <w:rPr>
                                <w:rFonts w:ascii="Times New Roman" w:hAnsi="Times New Roman" w:cs="Times New Roman"/>
                                <w:color w:val="000000"/>
                              </w:rPr>
                            </w:pPr>
                          </w:p>
                          <w:p w14:paraId="2B462316" w14:textId="77777777" w:rsidR="00005BC7" w:rsidRDefault="00005BC7" w:rsidP="00005BC7">
                            <w:pPr>
                              <w:pStyle w:val="LO-Normal"/>
                              <w:jc w:val="center"/>
                              <w:rPr>
                                <w:rFonts w:ascii="Times New Roman" w:hAnsi="Times New Roman" w:cs="Times New Roman"/>
                                <w:color w:val="000000"/>
                              </w:rPr>
                            </w:pPr>
                            <w:r>
                              <w:rPr>
                                <w:rFonts w:ascii="Times New Roman" w:hAnsi="Times New Roman" w:cs="Times New Roman"/>
                                <w:color w:val="000000"/>
                              </w:rPr>
                              <w:t>ERIK GENRO</w:t>
                            </w:r>
                          </w:p>
                          <w:p w14:paraId="3CBCBD83" w14:textId="77777777" w:rsidR="00005BC7" w:rsidRDefault="00005BC7" w:rsidP="00005BC7">
                            <w:pPr>
                              <w:pStyle w:val="LO-Normal"/>
                              <w:jc w:val="center"/>
                              <w:rPr>
                                <w:rFonts w:ascii="Times New Roman" w:hAnsi="Times New Roman" w:cs="Times New Roman"/>
                                <w:color w:val="000000"/>
                              </w:rPr>
                            </w:pPr>
                          </w:p>
                          <w:p w14:paraId="2FBF1F1C" w14:textId="77777777" w:rsidR="00005BC7" w:rsidRDefault="00005BC7" w:rsidP="00005BC7">
                            <w:pPr>
                              <w:pStyle w:val="LO-Normal"/>
                              <w:jc w:val="center"/>
                              <w:rPr>
                                <w:rFonts w:hint="eastAsia"/>
                              </w:rPr>
                            </w:pPr>
                            <w:r w:rsidRPr="000A4E5E">
                              <w:rPr>
                                <w:rFonts w:ascii="Times New Roman" w:hAnsi="Times New Roman" w:cs="Times New Roman"/>
                                <w:color w:val="000000"/>
                                <w14:shadow w14:blurRad="50800" w14:dist="38100" w14:dir="2700000" w14:sx="100000" w14:sy="100000" w14:kx="0" w14:ky="0" w14:algn="tl">
                                  <w14:srgbClr w14:val="000000">
                                    <w14:alpha w14:val="60000"/>
                                  </w14:srgbClr>
                                </w14:shadow>
                              </w:rPr>
                              <w:t xml:space="preserve">DEPARTAMENTO DE COMPRAS </w:t>
                            </w:r>
                            <w:r>
                              <w:rPr>
                                <w:rFonts w:ascii="Times New Roman" w:hAnsi="Times New Roman" w:cs="Times New Roman"/>
                                <w:color w:val="000000"/>
                                <w:sz w:val="16"/>
                                <w:szCs w:val="16"/>
                              </w:rPr>
                              <w:t>SECRETARIA DA FAZENDA - P. M. DE CIDREIRA</w:t>
                            </w:r>
                          </w:p>
                          <w:p w14:paraId="52194AD0" w14:textId="77777777" w:rsidR="00005BC7" w:rsidRDefault="00005BC7" w:rsidP="00005BC7"/>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 w14:anchorId="1DD38587" id="Caixa de Texto 5" o:spid="_x0000_s1027" type="#_x0000_t202" style="position:absolute;left:0;text-align:left;margin-left:77pt;margin-top:342.8pt;width:183.95pt;height:94.05pt;z-index:251658240;visibility:visible;mso-wrap-style:square;mso-width-percent:0;mso-height-percent:0;mso-wrap-distance-left:0;mso-wrap-distance-top:5.7pt;mso-wrap-distance-right:0;mso-wrap-distance-bottom:5.7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mquAEAAG4DAAAOAAAAZHJzL2Uyb0RvYy54bWysU8Fu2zAMvQ/oPwi6L46TNtiMOMXWIsOA&#10;YhvQ9gNkWYqFyaIgqrHz96PkLC7WWzEfZIqiHvkeqe3t2Ft2VAENuJqXiyVnyklojTvU/Plp//ET&#10;ZxiFa4UFp2p+Ushvd1cftoOv1Ao6sK0KjEAcVoOveRejr4oCZad6gQvwytGhhtCLSNtwKNogBkLv&#10;bbFaLjfFAKH1AaRCJO/9dMh3GV9rJeNPrVFFZmtOtcW8hrw2aS12W1EdgvCdkecyxDuq6IVxlPQC&#10;dS+iYC/BvIHqjQyAoONCQl+A1kaqzIHYlMt/2Dx2wqvMhcRBf5EJ/x+s/HF89L8Ci+NXGKmBmQT6&#10;B5C/kbQpBo/VOSZpihVSdCI66tCnP1FgdJG0PV30VGNkkpyr9XpTbm44k3RWlp+vr9c3SfFivu4D&#10;xm8KepaMmgdqWC5BHB8wTqF/Q1I2BGvavbE2b8KhubOBHQU1d5+/6a71nZi8ucGUDqfQnPoVRqY3&#10;MUrc4tiMzLRJBkqdPA20J1LHfnek+YaqZ3E2w2w2symc7IAmbOLh4MtLBG0ylxnxrCw1NZd0HsA0&#10;Na/3OWp+Jrs/AAAA//8DAFBLAwQUAAYACAAAACEA1V01xOIAAAALAQAADwAAAGRycy9kb3ducmV2&#10;LnhtbEyPQU+DQBSE7yb+h80z8WYXqlBElkarpjE9mNIePC7sKxDZt4RdKP33ric9TmYy8022nnXH&#10;Jhxsa0hAuAiAIVVGtVQLOB7e7xJg1klSsjOEAi5oYZ1fX2UyVeZMe5wKVzNfQjaVAhrn+pRzWzWo&#10;pV2YHsl7JzNo6bwcaq4GefbluuPLIIi5li35hUb2uGmw+i5GLaB4nT6/+O7j1Ffh5m1Xbl/GS7QX&#10;4vZmfn4C5nB2f2H4xffokHum0oykLOu8jh78FycgTqIYmE9Ey/ARWCkgWd2vgOcZ//8h/wEAAP//&#10;AwBQSwECLQAUAAYACAAAACEAtoM4kv4AAADhAQAAEwAAAAAAAAAAAAAAAAAAAAAAW0NvbnRlbnRf&#10;VHlwZXNdLnhtbFBLAQItABQABgAIAAAAIQA4/SH/1gAAAJQBAAALAAAAAAAAAAAAAAAAAC8BAABf&#10;cmVscy8ucmVsc1BLAQItABQABgAIAAAAIQDkjDmquAEAAG4DAAAOAAAAAAAAAAAAAAAAAC4CAABk&#10;cnMvZTJvRG9jLnhtbFBLAQItABQABgAIAAAAIQDVXTXE4gAAAAsBAAAPAAAAAAAAAAAAAAAAABIE&#10;AABkcnMvZG93bnJldi54bWxQSwUGAAAAAAQABADzAAAAIQUAAAAA&#10;" stroked="f">
                <v:fill opacity="0"/>
                <v:textbox inset=".05pt,.05pt,.05pt,.05pt">
                  <w:txbxContent>
                    <w:p w14:paraId="465F730E" w14:textId="77777777" w:rsidR="00005BC7" w:rsidRDefault="00005BC7" w:rsidP="00005BC7">
                      <w:pPr>
                        <w:pStyle w:val="LO-Normal"/>
                        <w:jc w:val="center"/>
                        <w:rPr>
                          <w:rFonts w:ascii="Times New Roman" w:hAnsi="Times New Roman" w:cs="Times New Roman"/>
                          <w:color w:val="000000"/>
                        </w:rPr>
                      </w:pPr>
                      <w:r>
                        <w:rPr>
                          <w:rFonts w:ascii="Times New Roman" w:hAnsi="Times New Roman" w:cs="Times New Roman"/>
                          <w:color w:val="000000"/>
                        </w:rPr>
                        <w:t>_________________________________</w:t>
                      </w:r>
                    </w:p>
                    <w:p w14:paraId="56CDABD6" w14:textId="77777777" w:rsidR="00005BC7" w:rsidRDefault="00005BC7" w:rsidP="00005BC7">
                      <w:pPr>
                        <w:pStyle w:val="LO-Normal"/>
                        <w:jc w:val="center"/>
                        <w:rPr>
                          <w:rFonts w:ascii="Times New Roman" w:hAnsi="Times New Roman" w:cs="Times New Roman"/>
                          <w:color w:val="000000"/>
                        </w:rPr>
                      </w:pPr>
                    </w:p>
                    <w:p w14:paraId="2B462316" w14:textId="77777777" w:rsidR="00005BC7" w:rsidRDefault="00005BC7" w:rsidP="00005BC7">
                      <w:pPr>
                        <w:pStyle w:val="LO-Normal"/>
                        <w:jc w:val="center"/>
                        <w:rPr>
                          <w:rFonts w:ascii="Times New Roman" w:hAnsi="Times New Roman" w:cs="Times New Roman"/>
                          <w:color w:val="000000"/>
                        </w:rPr>
                      </w:pPr>
                      <w:r>
                        <w:rPr>
                          <w:rFonts w:ascii="Times New Roman" w:hAnsi="Times New Roman" w:cs="Times New Roman"/>
                          <w:color w:val="000000"/>
                        </w:rPr>
                        <w:t>ERIK GENRO</w:t>
                      </w:r>
                    </w:p>
                    <w:p w14:paraId="3CBCBD83" w14:textId="77777777" w:rsidR="00005BC7" w:rsidRDefault="00005BC7" w:rsidP="00005BC7">
                      <w:pPr>
                        <w:pStyle w:val="LO-Normal"/>
                        <w:jc w:val="center"/>
                        <w:rPr>
                          <w:rFonts w:ascii="Times New Roman" w:hAnsi="Times New Roman" w:cs="Times New Roman"/>
                          <w:color w:val="000000"/>
                        </w:rPr>
                      </w:pPr>
                    </w:p>
                    <w:p w14:paraId="2FBF1F1C" w14:textId="77777777" w:rsidR="00005BC7" w:rsidRDefault="00005BC7" w:rsidP="00005BC7">
                      <w:pPr>
                        <w:pStyle w:val="LO-Normal"/>
                        <w:jc w:val="center"/>
                        <w:rPr>
                          <w:rFonts w:hint="eastAsia"/>
                        </w:rPr>
                      </w:pPr>
                      <w:r w:rsidRPr="000A4E5E">
                        <w:rPr>
                          <w:rFonts w:ascii="Times New Roman" w:hAnsi="Times New Roman" w:cs="Times New Roman"/>
                          <w:color w:val="000000"/>
                          <w14:shadow w14:blurRad="50800" w14:dist="38100" w14:dir="2700000" w14:sx="100000" w14:sy="100000" w14:kx="0" w14:ky="0" w14:algn="tl">
                            <w14:srgbClr w14:val="000000">
                              <w14:alpha w14:val="60000"/>
                            </w14:srgbClr>
                          </w14:shadow>
                        </w:rPr>
                        <w:t xml:space="preserve">DEPARTAMENTO DE COMPRAS </w:t>
                      </w:r>
                      <w:r>
                        <w:rPr>
                          <w:rFonts w:ascii="Times New Roman" w:hAnsi="Times New Roman" w:cs="Times New Roman"/>
                          <w:color w:val="000000"/>
                          <w:sz w:val="16"/>
                          <w:szCs w:val="16"/>
                        </w:rPr>
                        <w:t>SECRETARIA DA FAZENDA - P. M. DE CIDREIRA</w:t>
                      </w:r>
                    </w:p>
                    <w:p w14:paraId="52194AD0" w14:textId="77777777" w:rsidR="00005BC7" w:rsidRDefault="00005BC7" w:rsidP="00005BC7"/>
                  </w:txbxContent>
                </v:textbox>
                <w10:wrap anchory="page"/>
              </v:shape>
            </w:pict>
          </mc:Fallback>
        </mc:AlternateContent>
      </w:r>
      <w:r w:rsidR="00005BC7">
        <w:rPr>
          <w:sz w:val="22"/>
          <w:szCs w:val="22"/>
        </w:rPr>
        <w:t xml:space="preserve"> </w:t>
      </w:r>
      <w:r w:rsidR="00A12C17" w:rsidRPr="009C1699">
        <w:rPr>
          <w:sz w:val="22"/>
          <w:szCs w:val="22"/>
        </w:rPr>
        <w:br w:type="page"/>
      </w:r>
    </w:p>
    <w:p w14:paraId="1EA2CBE9" w14:textId="77777777" w:rsidR="001D5C2B" w:rsidRDefault="00A12C17" w:rsidP="00382053">
      <w:pPr>
        <w:pStyle w:val="Ttulo"/>
        <w:widowControl w:val="0"/>
        <w:suppressLineNumbers/>
      </w:pPr>
      <w:r>
        <w:t>ANEXO V</w:t>
      </w:r>
    </w:p>
    <w:p w14:paraId="66756536" w14:textId="77777777" w:rsidR="001D5C2B" w:rsidRDefault="00A12C17" w:rsidP="00382053">
      <w:pPr>
        <w:pStyle w:val="Ttulo2"/>
        <w:suppressLineNumbers/>
      </w:pPr>
      <w:r>
        <w:t xml:space="preserve">MINUTA DA ATA DO REGISTRO DE PREÇO Nº </w:t>
      </w:r>
    </w:p>
    <w:p w14:paraId="40B8B1F7" w14:textId="77777777" w:rsidR="001D5C2B" w:rsidRDefault="00A12C17" w:rsidP="00382053">
      <w:pPr>
        <w:pStyle w:val="Ttulo2"/>
        <w:suppressLineNumbers/>
      </w:pPr>
      <w:r>
        <w:t>PREGÃO ELETRÔNICO PARA REGISTRO DE PREÇOS N.º 010/2025</w:t>
      </w:r>
    </w:p>
    <w:p w14:paraId="08903969" w14:textId="77777777" w:rsidR="001D5C2B" w:rsidRDefault="00A12C17" w:rsidP="00382053">
      <w:pPr>
        <w:pStyle w:val="Ttulo2"/>
        <w:suppressLineNumbers/>
        <w:rPr>
          <w:b w:val="0"/>
        </w:rPr>
      </w:pPr>
      <w:r>
        <w:t>PROCESSO ADMINISTRATIVO N.º 988/2025</w:t>
      </w:r>
    </w:p>
    <w:p w14:paraId="1FF71B1B" w14:textId="77777777" w:rsidR="001D5C2B" w:rsidRDefault="00A12C17" w:rsidP="00382053">
      <w:pPr>
        <w:pStyle w:val="Corpodetexto"/>
        <w:keepNext w:val="0"/>
        <w:keepLines w:val="0"/>
        <w:suppressLineNumbers/>
        <w:spacing w:after="240"/>
        <w:ind w:left="4820"/>
        <w:jc w:val="both"/>
      </w:pPr>
      <w:r>
        <w:rPr>
          <w:b w:val="0"/>
        </w:rPr>
        <w:t xml:space="preserve">ATA DE REGISTRO DE PREÇOS QUE ENTRE SI CELEBRAM O EXECUTIVO MUNICIPAL E A EMPRESA </w:t>
      </w:r>
      <w:r>
        <w:t>......</w:t>
      </w:r>
    </w:p>
    <w:p w14:paraId="65D7A9DB" w14:textId="77777777" w:rsidR="001D5C2B" w:rsidRDefault="00A12C17" w:rsidP="00382053">
      <w:pPr>
        <w:widowControl w:val="0"/>
        <w:suppressLineNumbers/>
        <w:tabs>
          <w:tab w:val="left" w:pos="426"/>
          <w:tab w:val="left" w:pos="2610"/>
          <w:tab w:val="left" w:pos="5684"/>
          <w:tab w:val="left" w:pos="7851"/>
        </w:tabs>
        <w:autoSpaceDE w:val="0"/>
        <w:spacing w:after="10" w:line="240" w:lineRule="auto"/>
        <w:ind w:right="102"/>
        <w:rPr>
          <w:bCs/>
          <w:sz w:val="22"/>
        </w:rPr>
      </w:pPr>
      <w:r>
        <w:rPr>
          <w:b/>
          <w:bCs/>
          <w:sz w:val="22"/>
        </w:rPr>
        <w:tab/>
      </w:r>
      <w:r>
        <w:rPr>
          <w:bCs/>
          <w:sz w:val="22"/>
        </w:rPr>
        <w:t>P</w:t>
      </w:r>
      <w:r>
        <w:rPr>
          <w:spacing w:val="17"/>
          <w:sz w:val="22"/>
        </w:rPr>
        <w:t xml:space="preserve">ela presente </w:t>
      </w:r>
      <w:r>
        <w:rPr>
          <w:b/>
          <w:spacing w:val="17"/>
          <w:sz w:val="22"/>
        </w:rPr>
        <w:t>ATA DE REGISTRO DE PREÇOS</w:t>
      </w:r>
      <w:r>
        <w:rPr>
          <w:spacing w:val="17"/>
          <w:sz w:val="22"/>
        </w:rPr>
        <w:t xml:space="preserve">, </w:t>
      </w:r>
      <w:r>
        <w:rPr>
          <w:sz w:val="22"/>
        </w:rPr>
        <w:t xml:space="preserve">que se encontra de acordo com o disposto na Lei Federal nº 14.133/21, que conjuntamente com as condições adiante estipuladas regem o relacionamento obrigacional entre o Município de Cidreira, pessoa jurídica de direito público, com sede na Rua João Neves, 194 bairro Centro, inscrito no CNPJ N.º 90.256.686/0001-79, representado neste ato pelo </w:t>
      </w:r>
      <w:r>
        <w:rPr>
          <w:spacing w:val="-3"/>
          <w:sz w:val="22"/>
        </w:rPr>
        <w:t xml:space="preserve">Exmo. </w:t>
      </w:r>
      <w:r>
        <w:rPr>
          <w:sz w:val="22"/>
        </w:rPr>
        <w:t xml:space="preserve">Prefeito Municipal Sr. </w:t>
      </w:r>
      <w:r>
        <w:rPr>
          <w:b/>
          <w:sz w:val="22"/>
        </w:rPr>
        <w:t>GILBERTO DA COSTA SILVA</w:t>
      </w:r>
      <w:r>
        <w:rPr>
          <w:sz w:val="22"/>
        </w:rPr>
        <w:t xml:space="preserve">, em pleno exercício de seu mandato e funções, residente e domiciliado nesta cidade, CPF:994.297.990-53 e a(s) empresa(s) ......... ,  CNPJ  N.º ........... ,  com </w:t>
      </w:r>
      <w:r>
        <w:rPr>
          <w:spacing w:val="63"/>
          <w:sz w:val="22"/>
        </w:rPr>
        <w:t xml:space="preserve"> </w:t>
      </w:r>
      <w:r>
        <w:rPr>
          <w:sz w:val="22"/>
        </w:rPr>
        <w:t xml:space="preserve">sede </w:t>
      </w:r>
      <w:r>
        <w:rPr>
          <w:spacing w:val="17"/>
          <w:sz w:val="22"/>
        </w:rPr>
        <w:t xml:space="preserve"> </w:t>
      </w:r>
      <w:r>
        <w:rPr>
          <w:sz w:val="22"/>
        </w:rPr>
        <w:t xml:space="preserve">à ................na  cidade de ............../...., neste ato representada </w:t>
      </w:r>
      <w:r>
        <w:rPr>
          <w:spacing w:val="16"/>
          <w:sz w:val="22"/>
        </w:rPr>
        <w:t xml:space="preserve"> </w:t>
      </w:r>
      <w:r>
        <w:rPr>
          <w:sz w:val="22"/>
        </w:rPr>
        <w:t>pelo Sr ...... , CPF/RG ..... , (especificar a função na empresa) , que passa(m) a ser simplesmente denominada de FORNECEDORA, para possível aquisição futura dos produtos que compõe o objeto descrito na Clausula Primeira deste instrumento</w:t>
      </w:r>
      <w:r>
        <w:rPr>
          <w:bCs/>
          <w:sz w:val="22"/>
        </w:rPr>
        <w:t>:</w:t>
      </w:r>
    </w:p>
    <w:p w14:paraId="06B7FEE5" w14:textId="77777777" w:rsidR="00005BC7" w:rsidRDefault="00005BC7" w:rsidP="00382053">
      <w:pPr>
        <w:widowControl w:val="0"/>
        <w:suppressLineNumbers/>
        <w:tabs>
          <w:tab w:val="left" w:pos="426"/>
          <w:tab w:val="left" w:pos="2610"/>
          <w:tab w:val="left" w:pos="5684"/>
          <w:tab w:val="left" w:pos="7851"/>
        </w:tabs>
        <w:autoSpaceDE w:val="0"/>
        <w:spacing w:after="10" w:line="240" w:lineRule="auto"/>
        <w:ind w:right="102"/>
      </w:pPr>
    </w:p>
    <w:p w14:paraId="1D9C289A" w14:textId="77777777" w:rsidR="001D5C2B" w:rsidRDefault="00A12C17" w:rsidP="00005BC7">
      <w:pPr>
        <w:pStyle w:val="CLUSULA"/>
        <w:keepNext w:val="0"/>
        <w:suppressLineNumbers/>
        <w:spacing w:before="0" w:after="0"/>
        <w:jc w:val="left"/>
      </w:pPr>
      <w:r>
        <w:t>CLÁUSULA PRIMEIRA: DO OBJETO</w:t>
      </w:r>
    </w:p>
    <w:p w14:paraId="0ACE60F5" w14:textId="77777777" w:rsidR="001D5C2B" w:rsidRDefault="00A12C17" w:rsidP="00382053">
      <w:pPr>
        <w:pStyle w:val="ClusulaCorpo"/>
        <w:keepNext w:val="0"/>
        <w:keepLines w:val="0"/>
        <w:widowControl w:val="0"/>
        <w:numPr>
          <w:ilvl w:val="1"/>
          <w:numId w:val="6"/>
        </w:numPr>
        <w:suppressLineNumbers/>
      </w:pPr>
      <w:r>
        <w:t xml:space="preserve">A presente licitação tem por objeto a possível contratação de empresa para fornecimento de </w:t>
      </w:r>
      <w:r>
        <w:rPr>
          <w:b/>
        </w:rPr>
        <w:t>Locação de Geradores de Energia,</w:t>
      </w:r>
      <w:r>
        <w:t xml:space="preserve"> nas mínimas condições, especificações e equipamentos descritos no edital e seus Anexos.</w:t>
      </w:r>
    </w:p>
    <w:p w14:paraId="4C94BD4C" w14:textId="77777777" w:rsidR="00005BC7" w:rsidRDefault="00005BC7" w:rsidP="00005BC7">
      <w:pPr>
        <w:pStyle w:val="ClusulaCorpo"/>
        <w:keepNext w:val="0"/>
        <w:keepLines w:val="0"/>
        <w:widowControl w:val="0"/>
        <w:suppressLineNumbers/>
        <w:tabs>
          <w:tab w:val="clear" w:pos="0"/>
        </w:tabs>
      </w:pPr>
    </w:p>
    <w:p w14:paraId="2A6A55A5" w14:textId="77777777" w:rsidR="001D5C2B" w:rsidRDefault="00A12C17" w:rsidP="00005BC7">
      <w:pPr>
        <w:pStyle w:val="CLUSULA"/>
        <w:keepNext w:val="0"/>
        <w:suppressLineNumbers/>
        <w:spacing w:before="0" w:after="0"/>
      </w:pPr>
      <w:r>
        <w:t xml:space="preserve">CLÁUSULA SEGUNDA: DA VALIDADE </w:t>
      </w:r>
    </w:p>
    <w:p w14:paraId="4C646F16" w14:textId="77777777" w:rsidR="001D5C2B" w:rsidRDefault="00A12C17" w:rsidP="00382053">
      <w:pPr>
        <w:pStyle w:val="ClusulaCorpo"/>
        <w:keepNext w:val="0"/>
        <w:keepLines w:val="0"/>
        <w:widowControl w:val="0"/>
        <w:numPr>
          <w:ilvl w:val="1"/>
          <w:numId w:val="6"/>
        </w:numPr>
        <w:suppressLineNumbers/>
      </w:pPr>
      <w:r>
        <w:t>O prazo de validade da Ata de Registro de Preços será de 12 (doze) meses, a partir da data de sua assinatura, podendo ser prorrogada por igual período desde que comprovado o preço vantajoso, conforme art. 84 da Lei nº 14.133/2021.</w:t>
      </w:r>
    </w:p>
    <w:p w14:paraId="44067828" w14:textId="77777777" w:rsidR="001D5C2B" w:rsidRDefault="00A12C17" w:rsidP="00382053">
      <w:pPr>
        <w:pStyle w:val="ClusulaCorpo"/>
        <w:keepNext w:val="0"/>
        <w:keepLines w:val="0"/>
        <w:widowControl w:val="0"/>
        <w:numPr>
          <w:ilvl w:val="1"/>
          <w:numId w:val="6"/>
        </w:numPr>
        <w:suppressLineNumbers/>
      </w:pPr>
      <w:r>
        <w:t>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4E794B4F" w14:textId="77777777" w:rsidR="00005BC7" w:rsidRDefault="00005BC7" w:rsidP="00005BC7">
      <w:pPr>
        <w:pStyle w:val="ClusulaCorpo"/>
        <w:keepNext w:val="0"/>
        <w:keepLines w:val="0"/>
        <w:widowControl w:val="0"/>
        <w:suppressLineNumbers/>
        <w:tabs>
          <w:tab w:val="clear" w:pos="0"/>
        </w:tabs>
      </w:pPr>
    </w:p>
    <w:p w14:paraId="473C7637" w14:textId="77777777" w:rsidR="001D5C2B" w:rsidRDefault="00A12C17" w:rsidP="00005BC7">
      <w:pPr>
        <w:pStyle w:val="CLUSULA"/>
        <w:keepNext w:val="0"/>
        <w:suppressLineNumbers/>
        <w:spacing w:before="0" w:after="0"/>
      </w:pPr>
      <w:r>
        <w:t>CLÁUSULA TERCEIRA: DO CONTRATO</w:t>
      </w:r>
    </w:p>
    <w:p w14:paraId="758FF418" w14:textId="77777777" w:rsidR="001D5C2B" w:rsidRDefault="00A12C17" w:rsidP="00382053">
      <w:pPr>
        <w:pStyle w:val="ClusulaCorpo"/>
        <w:keepNext w:val="0"/>
        <w:keepLines w:val="0"/>
        <w:widowControl w:val="0"/>
        <w:numPr>
          <w:ilvl w:val="1"/>
          <w:numId w:val="6"/>
        </w:numPr>
        <w:suppressLineNumbers/>
      </w:pPr>
      <w:r>
        <w:t>Para a contratação dos itens registrados nessa Ata, poderá ser dispensada a celebração de contrato com o licitante registrado, se preenchidos os requisitos do art. 95, incisos I e II, e § 1º, da Lei Federal nº 14.133/2021.</w:t>
      </w:r>
    </w:p>
    <w:p w14:paraId="456FD0E2" w14:textId="77777777" w:rsidR="00005BC7" w:rsidRDefault="00005BC7" w:rsidP="00005BC7">
      <w:pPr>
        <w:pStyle w:val="ClusulaCorpo"/>
        <w:keepNext w:val="0"/>
        <w:keepLines w:val="0"/>
        <w:widowControl w:val="0"/>
        <w:suppressLineNumbers/>
        <w:tabs>
          <w:tab w:val="clear" w:pos="0"/>
        </w:tabs>
      </w:pPr>
    </w:p>
    <w:p w14:paraId="2E942DF0" w14:textId="77777777" w:rsidR="001D5C2B" w:rsidRDefault="00A12C17" w:rsidP="00005BC7">
      <w:pPr>
        <w:pStyle w:val="CLUSULA"/>
        <w:keepNext w:val="0"/>
        <w:suppressLineNumbers/>
        <w:spacing w:before="0" w:after="0"/>
      </w:pPr>
      <w:r>
        <w:t>CLÁUSULA QUARTA:DO PREÇO:</w:t>
      </w:r>
    </w:p>
    <w:p w14:paraId="05B3155A" w14:textId="77777777" w:rsidR="001D5C2B" w:rsidRDefault="00A12C17" w:rsidP="00382053">
      <w:pPr>
        <w:pStyle w:val="ClusulaCorpo"/>
        <w:keepNext w:val="0"/>
        <w:keepLines w:val="0"/>
        <w:widowControl w:val="0"/>
        <w:numPr>
          <w:ilvl w:val="1"/>
          <w:numId w:val="6"/>
        </w:numPr>
        <w:suppressLineNumbers/>
        <w:rPr>
          <w:b/>
          <w:sz w:val="20"/>
        </w:rPr>
      </w:pPr>
      <w:r>
        <w:t xml:space="preserve"> Os preços ofertados pelas empresas na licitação serão devidamente registrados, conforme demonstrativo abaixo:</w:t>
      </w:r>
    </w:p>
    <w:tbl>
      <w:tblPr>
        <w:tblW w:w="8080" w:type="dxa"/>
        <w:tblInd w:w="675" w:type="dxa"/>
        <w:tblLayout w:type="fixed"/>
        <w:tblLook w:val="04A0" w:firstRow="1" w:lastRow="0" w:firstColumn="1" w:lastColumn="0" w:noHBand="0" w:noVBand="1"/>
      </w:tblPr>
      <w:tblGrid>
        <w:gridCol w:w="2127"/>
        <w:gridCol w:w="4110"/>
        <w:gridCol w:w="1843"/>
      </w:tblGrid>
      <w:tr w:rsidR="001D5C2B" w14:paraId="247A3D92" w14:textId="77777777">
        <w:trPr>
          <w:trHeight w:val="321"/>
        </w:trPr>
        <w:tc>
          <w:tcPr>
            <w:tcW w:w="2127" w:type="dxa"/>
            <w:tcBorders>
              <w:top w:val="single" w:sz="4" w:space="0" w:color="000000"/>
              <w:left w:val="single" w:sz="4" w:space="0" w:color="000000"/>
              <w:bottom w:val="single" w:sz="4" w:space="0" w:color="000000"/>
              <w:right w:val="single" w:sz="4" w:space="0" w:color="000000"/>
            </w:tcBorders>
          </w:tcPr>
          <w:p w14:paraId="4246C3E9" w14:textId="77777777" w:rsidR="001D5C2B" w:rsidRDefault="00A12C17" w:rsidP="00382053">
            <w:pPr>
              <w:widowControl w:val="0"/>
              <w:suppressLineNumbers/>
              <w:jc w:val="center"/>
              <w:rPr>
                <w:b/>
                <w:sz w:val="20"/>
              </w:rPr>
            </w:pPr>
            <w:r>
              <w:rPr>
                <w:b/>
                <w:sz w:val="20"/>
              </w:rPr>
              <w:t>ITEM 1</w:t>
            </w:r>
          </w:p>
        </w:tc>
        <w:tc>
          <w:tcPr>
            <w:tcW w:w="4110" w:type="dxa"/>
            <w:tcBorders>
              <w:top w:val="single" w:sz="4" w:space="0" w:color="000000"/>
              <w:left w:val="single" w:sz="4" w:space="0" w:color="000000"/>
              <w:bottom w:val="single" w:sz="4" w:space="0" w:color="000000"/>
              <w:right w:val="single" w:sz="4" w:space="0" w:color="000000"/>
            </w:tcBorders>
          </w:tcPr>
          <w:p w14:paraId="2FD68D8C" w14:textId="77777777" w:rsidR="001D5C2B" w:rsidRDefault="00A12C17" w:rsidP="00382053">
            <w:pPr>
              <w:widowControl w:val="0"/>
              <w:suppressLineNumbers/>
              <w:jc w:val="center"/>
              <w:rPr>
                <w:b/>
                <w:sz w:val="20"/>
              </w:rPr>
            </w:pPr>
            <w:r>
              <w:rPr>
                <w:b/>
                <w:sz w:val="20"/>
              </w:rPr>
              <w:t>LICITANTE</w:t>
            </w:r>
          </w:p>
        </w:tc>
        <w:tc>
          <w:tcPr>
            <w:tcW w:w="1843" w:type="dxa"/>
            <w:tcBorders>
              <w:top w:val="single" w:sz="4" w:space="0" w:color="000000"/>
              <w:left w:val="single" w:sz="4" w:space="0" w:color="000000"/>
              <w:bottom w:val="single" w:sz="4" w:space="0" w:color="000000"/>
              <w:right w:val="single" w:sz="4" w:space="0" w:color="000000"/>
            </w:tcBorders>
          </w:tcPr>
          <w:p w14:paraId="55010DC6" w14:textId="77777777" w:rsidR="001D5C2B" w:rsidRDefault="00A12C17" w:rsidP="00382053">
            <w:pPr>
              <w:widowControl w:val="0"/>
              <w:suppressLineNumbers/>
              <w:jc w:val="center"/>
              <w:rPr>
                <w:b/>
                <w:sz w:val="20"/>
              </w:rPr>
            </w:pPr>
            <w:r>
              <w:rPr>
                <w:b/>
                <w:sz w:val="20"/>
              </w:rPr>
              <w:t>VALOR</w:t>
            </w:r>
          </w:p>
        </w:tc>
      </w:tr>
      <w:tr w:rsidR="001D5C2B" w14:paraId="6075661F" w14:textId="77777777">
        <w:tc>
          <w:tcPr>
            <w:tcW w:w="2127" w:type="dxa"/>
            <w:tcBorders>
              <w:top w:val="single" w:sz="4" w:space="0" w:color="000000"/>
              <w:left w:val="single" w:sz="4" w:space="0" w:color="000000"/>
              <w:bottom w:val="single" w:sz="4" w:space="0" w:color="000000"/>
              <w:right w:val="single" w:sz="4" w:space="0" w:color="000000"/>
            </w:tcBorders>
          </w:tcPr>
          <w:p w14:paraId="0098DF50" w14:textId="77777777" w:rsidR="001D5C2B" w:rsidRDefault="00A12C17" w:rsidP="00382053">
            <w:pPr>
              <w:widowControl w:val="0"/>
              <w:suppressLineNumbers/>
              <w:jc w:val="center"/>
              <w:rPr>
                <w:sz w:val="20"/>
              </w:rPr>
            </w:pPr>
            <w:r>
              <w:rPr>
                <w:sz w:val="20"/>
              </w:rPr>
              <w:t>1ª colocada</w:t>
            </w:r>
          </w:p>
        </w:tc>
        <w:tc>
          <w:tcPr>
            <w:tcW w:w="4110" w:type="dxa"/>
            <w:tcBorders>
              <w:top w:val="single" w:sz="4" w:space="0" w:color="000000"/>
              <w:left w:val="single" w:sz="4" w:space="0" w:color="000000"/>
              <w:bottom w:val="single" w:sz="4" w:space="0" w:color="000000"/>
              <w:right w:val="single" w:sz="4" w:space="0" w:color="000000"/>
            </w:tcBorders>
          </w:tcPr>
          <w:p w14:paraId="03BBA84E" w14:textId="77777777" w:rsidR="001D5C2B" w:rsidRDefault="00A12C17" w:rsidP="00382053">
            <w:pPr>
              <w:widowControl w:val="0"/>
              <w:suppressLineNumbers/>
              <w:jc w:val="center"/>
              <w:rPr>
                <w:sz w:val="20"/>
              </w:rPr>
            </w:pPr>
            <w:r>
              <w:rPr>
                <w:sz w:val="20"/>
              </w:rPr>
              <w:t>(nome da empresa)</w:t>
            </w:r>
          </w:p>
        </w:tc>
        <w:tc>
          <w:tcPr>
            <w:tcW w:w="1843" w:type="dxa"/>
            <w:tcBorders>
              <w:top w:val="single" w:sz="4" w:space="0" w:color="000000"/>
              <w:left w:val="single" w:sz="4" w:space="0" w:color="000000"/>
              <w:bottom w:val="single" w:sz="4" w:space="0" w:color="000000"/>
              <w:right w:val="single" w:sz="4" w:space="0" w:color="000000"/>
            </w:tcBorders>
          </w:tcPr>
          <w:p w14:paraId="51345A34" w14:textId="77777777" w:rsidR="001D5C2B" w:rsidRDefault="00A12C17" w:rsidP="00382053">
            <w:pPr>
              <w:widowControl w:val="0"/>
              <w:suppressLineNumbers/>
              <w:rPr>
                <w:sz w:val="20"/>
              </w:rPr>
            </w:pPr>
            <w:r>
              <w:rPr>
                <w:sz w:val="20"/>
              </w:rPr>
              <w:t>R$</w:t>
            </w:r>
          </w:p>
        </w:tc>
      </w:tr>
      <w:tr w:rsidR="001D5C2B" w14:paraId="7DA0084B" w14:textId="77777777">
        <w:tc>
          <w:tcPr>
            <w:tcW w:w="2127" w:type="dxa"/>
            <w:tcBorders>
              <w:top w:val="single" w:sz="4" w:space="0" w:color="000000"/>
              <w:left w:val="single" w:sz="4" w:space="0" w:color="000000"/>
              <w:bottom w:val="single" w:sz="4" w:space="0" w:color="000000"/>
              <w:right w:val="single" w:sz="4" w:space="0" w:color="000000"/>
            </w:tcBorders>
          </w:tcPr>
          <w:p w14:paraId="12DB9D10" w14:textId="77777777" w:rsidR="001D5C2B" w:rsidRDefault="00A12C17" w:rsidP="00382053">
            <w:pPr>
              <w:widowControl w:val="0"/>
              <w:suppressLineNumbers/>
              <w:jc w:val="center"/>
              <w:rPr>
                <w:sz w:val="20"/>
              </w:rPr>
            </w:pPr>
            <w:r>
              <w:rPr>
                <w:sz w:val="20"/>
              </w:rPr>
              <w:t>2ª colocada</w:t>
            </w:r>
          </w:p>
        </w:tc>
        <w:tc>
          <w:tcPr>
            <w:tcW w:w="4110" w:type="dxa"/>
            <w:tcBorders>
              <w:top w:val="single" w:sz="4" w:space="0" w:color="000000"/>
              <w:left w:val="single" w:sz="4" w:space="0" w:color="000000"/>
              <w:bottom w:val="single" w:sz="4" w:space="0" w:color="000000"/>
              <w:right w:val="single" w:sz="4" w:space="0" w:color="000000"/>
            </w:tcBorders>
          </w:tcPr>
          <w:p w14:paraId="0E253493" w14:textId="77777777" w:rsidR="001D5C2B" w:rsidRDefault="00A12C17" w:rsidP="00382053">
            <w:pPr>
              <w:widowControl w:val="0"/>
              <w:suppressLineNumbers/>
              <w:jc w:val="center"/>
              <w:rPr>
                <w:sz w:val="20"/>
              </w:rPr>
            </w:pPr>
            <w:r>
              <w:rPr>
                <w:sz w:val="20"/>
              </w:rPr>
              <w:t>...</w:t>
            </w:r>
          </w:p>
        </w:tc>
        <w:tc>
          <w:tcPr>
            <w:tcW w:w="1843" w:type="dxa"/>
            <w:tcBorders>
              <w:top w:val="single" w:sz="4" w:space="0" w:color="000000"/>
              <w:left w:val="single" w:sz="4" w:space="0" w:color="000000"/>
              <w:bottom w:val="single" w:sz="4" w:space="0" w:color="000000"/>
              <w:right w:val="single" w:sz="4" w:space="0" w:color="000000"/>
            </w:tcBorders>
          </w:tcPr>
          <w:p w14:paraId="445EA300" w14:textId="77777777" w:rsidR="001D5C2B" w:rsidRDefault="00A12C17" w:rsidP="00382053">
            <w:pPr>
              <w:widowControl w:val="0"/>
              <w:suppressLineNumbers/>
              <w:rPr>
                <w:sz w:val="20"/>
              </w:rPr>
            </w:pPr>
            <w:r>
              <w:rPr>
                <w:sz w:val="20"/>
              </w:rPr>
              <w:t>R$</w:t>
            </w:r>
          </w:p>
        </w:tc>
      </w:tr>
      <w:tr w:rsidR="001D5C2B" w14:paraId="518B8708" w14:textId="77777777">
        <w:tc>
          <w:tcPr>
            <w:tcW w:w="2127" w:type="dxa"/>
            <w:tcBorders>
              <w:top w:val="single" w:sz="4" w:space="0" w:color="000000"/>
              <w:left w:val="single" w:sz="4" w:space="0" w:color="000000"/>
              <w:bottom w:val="single" w:sz="4" w:space="0" w:color="000000"/>
              <w:right w:val="single" w:sz="4" w:space="0" w:color="000000"/>
            </w:tcBorders>
          </w:tcPr>
          <w:p w14:paraId="7F6B2884" w14:textId="77777777" w:rsidR="001D5C2B" w:rsidRDefault="00A12C17" w:rsidP="00382053">
            <w:pPr>
              <w:widowControl w:val="0"/>
              <w:suppressLineNumbers/>
              <w:jc w:val="center"/>
              <w:rPr>
                <w:sz w:val="20"/>
              </w:rPr>
            </w:pPr>
            <w:r>
              <w:rPr>
                <w:sz w:val="20"/>
              </w:rPr>
              <w:t>3ª colocada</w:t>
            </w:r>
          </w:p>
        </w:tc>
        <w:tc>
          <w:tcPr>
            <w:tcW w:w="4110" w:type="dxa"/>
            <w:tcBorders>
              <w:top w:val="single" w:sz="4" w:space="0" w:color="000000"/>
              <w:left w:val="single" w:sz="4" w:space="0" w:color="000000"/>
              <w:bottom w:val="single" w:sz="4" w:space="0" w:color="000000"/>
              <w:right w:val="single" w:sz="4" w:space="0" w:color="000000"/>
            </w:tcBorders>
          </w:tcPr>
          <w:p w14:paraId="4CFE5925" w14:textId="77777777" w:rsidR="001D5C2B" w:rsidRDefault="00A12C17" w:rsidP="00382053">
            <w:pPr>
              <w:widowControl w:val="0"/>
              <w:suppressLineNumbers/>
              <w:jc w:val="center"/>
              <w:rPr>
                <w:sz w:val="20"/>
              </w:rPr>
            </w:pPr>
            <w:r>
              <w:rPr>
                <w:sz w:val="20"/>
              </w:rPr>
              <w:t>...</w:t>
            </w:r>
          </w:p>
        </w:tc>
        <w:tc>
          <w:tcPr>
            <w:tcW w:w="1843" w:type="dxa"/>
            <w:tcBorders>
              <w:top w:val="single" w:sz="4" w:space="0" w:color="000000"/>
              <w:left w:val="single" w:sz="4" w:space="0" w:color="000000"/>
              <w:bottom w:val="single" w:sz="4" w:space="0" w:color="000000"/>
              <w:right w:val="single" w:sz="4" w:space="0" w:color="000000"/>
            </w:tcBorders>
          </w:tcPr>
          <w:p w14:paraId="54AED0C2" w14:textId="77777777" w:rsidR="001D5C2B" w:rsidRDefault="00A12C17" w:rsidP="00382053">
            <w:pPr>
              <w:widowControl w:val="0"/>
              <w:suppressLineNumbers/>
              <w:rPr>
                <w:sz w:val="20"/>
              </w:rPr>
            </w:pPr>
            <w:r>
              <w:rPr>
                <w:sz w:val="20"/>
              </w:rPr>
              <w:t>R$</w:t>
            </w:r>
          </w:p>
        </w:tc>
      </w:tr>
      <w:tr w:rsidR="001D5C2B" w14:paraId="50B1B198" w14:textId="77777777">
        <w:tc>
          <w:tcPr>
            <w:tcW w:w="2127" w:type="dxa"/>
            <w:tcBorders>
              <w:top w:val="single" w:sz="4" w:space="0" w:color="000000"/>
              <w:left w:val="single" w:sz="4" w:space="0" w:color="000000"/>
              <w:bottom w:val="single" w:sz="4" w:space="0" w:color="000000"/>
              <w:right w:val="single" w:sz="4" w:space="0" w:color="000000"/>
            </w:tcBorders>
          </w:tcPr>
          <w:p w14:paraId="70C80E9A" w14:textId="77777777" w:rsidR="001D5C2B" w:rsidRDefault="00A12C17" w:rsidP="00382053">
            <w:pPr>
              <w:widowControl w:val="0"/>
              <w:suppressLineNumbers/>
              <w:jc w:val="center"/>
              <w:rPr>
                <w:b/>
                <w:sz w:val="20"/>
              </w:rPr>
            </w:pPr>
            <w:r>
              <w:rPr>
                <w:b/>
                <w:sz w:val="20"/>
              </w:rPr>
              <w:t>ITEM 2</w:t>
            </w:r>
          </w:p>
        </w:tc>
        <w:tc>
          <w:tcPr>
            <w:tcW w:w="4110" w:type="dxa"/>
            <w:tcBorders>
              <w:top w:val="single" w:sz="4" w:space="0" w:color="000000"/>
              <w:left w:val="single" w:sz="4" w:space="0" w:color="000000"/>
              <w:bottom w:val="single" w:sz="4" w:space="0" w:color="000000"/>
              <w:right w:val="single" w:sz="4" w:space="0" w:color="000000"/>
            </w:tcBorders>
          </w:tcPr>
          <w:p w14:paraId="45E51BD6" w14:textId="77777777" w:rsidR="001D5C2B" w:rsidRDefault="00A12C17" w:rsidP="00382053">
            <w:pPr>
              <w:widowControl w:val="0"/>
              <w:suppressLineNumbers/>
              <w:jc w:val="center"/>
              <w:rPr>
                <w:b/>
                <w:sz w:val="20"/>
              </w:rPr>
            </w:pPr>
            <w:r>
              <w:rPr>
                <w:b/>
                <w:sz w:val="20"/>
              </w:rPr>
              <w:t>LICITANTE</w:t>
            </w:r>
          </w:p>
        </w:tc>
        <w:tc>
          <w:tcPr>
            <w:tcW w:w="1843" w:type="dxa"/>
            <w:tcBorders>
              <w:top w:val="single" w:sz="4" w:space="0" w:color="000000"/>
              <w:left w:val="single" w:sz="4" w:space="0" w:color="000000"/>
              <w:bottom w:val="single" w:sz="4" w:space="0" w:color="000000"/>
              <w:right w:val="single" w:sz="4" w:space="0" w:color="000000"/>
            </w:tcBorders>
          </w:tcPr>
          <w:p w14:paraId="0169BE2F" w14:textId="77777777" w:rsidR="001D5C2B" w:rsidRDefault="00A12C17" w:rsidP="00382053">
            <w:pPr>
              <w:widowControl w:val="0"/>
              <w:suppressLineNumbers/>
              <w:jc w:val="center"/>
              <w:rPr>
                <w:b/>
                <w:sz w:val="20"/>
              </w:rPr>
            </w:pPr>
            <w:r>
              <w:rPr>
                <w:b/>
                <w:sz w:val="20"/>
              </w:rPr>
              <w:t>VALOR</w:t>
            </w:r>
          </w:p>
        </w:tc>
      </w:tr>
      <w:tr w:rsidR="001D5C2B" w14:paraId="72CAF1B9" w14:textId="77777777">
        <w:tc>
          <w:tcPr>
            <w:tcW w:w="2127" w:type="dxa"/>
            <w:tcBorders>
              <w:top w:val="single" w:sz="4" w:space="0" w:color="000000"/>
              <w:left w:val="single" w:sz="4" w:space="0" w:color="000000"/>
              <w:bottom w:val="single" w:sz="4" w:space="0" w:color="000000"/>
              <w:right w:val="single" w:sz="4" w:space="0" w:color="000000"/>
            </w:tcBorders>
          </w:tcPr>
          <w:p w14:paraId="4BF6E79D" w14:textId="77777777" w:rsidR="001D5C2B" w:rsidRDefault="00A12C17" w:rsidP="00382053">
            <w:pPr>
              <w:widowControl w:val="0"/>
              <w:suppressLineNumbers/>
              <w:jc w:val="center"/>
              <w:rPr>
                <w:sz w:val="20"/>
              </w:rPr>
            </w:pPr>
            <w:r>
              <w:rPr>
                <w:sz w:val="20"/>
              </w:rPr>
              <w:t>1ª colocada</w:t>
            </w:r>
          </w:p>
        </w:tc>
        <w:tc>
          <w:tcPr>
            <w:tcW w:w="4110" w:type="dxa"/>
            <w:tcBorders>
              <w:top w:val="single" w:sz="4" w:space="0" w:color="000000"/>
              <w:left w:val="single" w:sz="4" w:space="0" w:color="000000"/>
              <w:bottom w:val="single" w:sz="4" w:space="0" w:color="000000"/>
              <w:right w:val="single" w:sz="4" w:space="0" w:color="000000"/>
            </w:tcBorders>
          </w:tcPr>
          <w:p w14:paraId="5A205DB5" w14:textId="77777777" w:rsidR="001D5C2B" w:rsidRDefault="00A12C17" w:rsidP="00382053">
            <w:pPr>
              <w:widowControl w:val="0"/>
              <w:suppressLineNumbers/>
              <w:jc w:val="center"/>
              <w:rPr>
                <w:sz w:val="20"/>
              </w:rPr>
            </w:pPr>
            <w:r>
              <w:rPr>
                <w:sz w:val="20"/>
              </w:rPr>
              <w:t>(nome da empresa)</w:t>
            </w:r>
          </w:p>
        </w:tc>
        <w:tc>
          <w:tcPr>
            <w:tcW w:w="1843" w:type="dxa"/>
            <w:tcBorders>
              <w:top w:val="single" w:sz="4" w:space="0" w:color="000000"/>
              <w:left w:val="single" w:sz="4" w:space="0" w:color="000000"/>
              <w:bottom w:val="single" w:sz="4" w:space="0" w:color="000000"/>
              <w:right w:val="single" w:sz="4" w:space="0" w:color="000000"/>
            </w:tcBorders>
          </w:tcPr>
          <w:p w14:paraId="26B7C345" w14:textId="77777777" w:rsidR="001D5C2B" w:rsidRDefault="00A12C17" w:rsidP="00382053">
            <w:pPr>
              <w:widowControl w:val="0"/>
              <w:suppressLineNumbers/>
              <w:rPr>
                <w:sz w:val="20"/>
              </w:rPr>
            </w:pPr>
            <w:r>
              <w:rPr>
                <w:sz w:val="20"/>
              </w:rPr>
              <w:t>R$</w:t>
            </w:r>
          </w:p>
        </w:tc>
      </w:tr>
      <w:tr w:rsidR="001D5C2B" w14:paraId="6BDAC988" w14:textId="77777777">
        <w:tc>
          <w:tcPr>
            <w:tcW w:w="2127" w:type="dxa"/>
            <w:tcBorders>
              <w:top w:val="single" w:sz="4" w:space="0" w:color="000000"/>
              <w:left w:val="single" w:sz="4" w:space="0" w:color="000000"/>
              <w:bottom w:val="single" w:sz="4" w:space="0" w:color="000000"/>
              <w:right w:val="single" w:sz="4" w:space="0" w:color="000000"/>
            </w:tcBorders>
          </w:tcPr>
          <w:p w14:paraId="6EA8473B" w14:textId="77777777" w:rsidR="001D5C2B" w:rsidRDefault="00A12C17" w:rsidP="00382053">
            <w:pPr>
              <w:widowControl w:val="0"/>
              <w:suppressLineNumbers/>
              <w:jc w:val="center"/>
              <w:rPr>
                <w:sz w:val="20"/>
              </w:rPr>
            </w:pPr>
            <w:r>
              <w:rPr>
                <w:sz w:val="20"/>
              </w:rPr>
              <w:t>2ª colocada</w:t>
            </w:r>
          </w:p>
        </w:tc>
        <w:tc>
          <w:tcPr>
            <w:tcW w:w="4110" w:type="dxa"/>
            <w:tcBorders>
              <w:top w:val="single" w:sz="4" w:space="0" w:color="000000"/>
              <w:left w:val="single" w:sz="4" w:space="0" w:color="000000"/>
              <w:bottom w:val="single" w:sz="4" w:space="0" w:color="000000"/>
              <w:right w:val="single" w:sz="4" w:space="0" w:color="000000"/>
            </w:tcBorders>
          </w:tcPr>
          <w:p w14:paraId="48C19A8B" w14:textId="77777777" w:rsidR="001D5C2B" w:rsidRDefault="00A12C17" w:rsidP="00382053">
            <w:pPr>
              <w:widowControl w:val="0"/>
              <w:suppressLineNumbers/>
              <w:jc w:val="center"/>
              <w:rPr>
                <w:sz w:val="20"/>
              </w:rPr>
            </w:pPr>
            <w:r>
              <w:rPr>
                <w:sz w:val="20"/>
              </w:rPr>
              <w:t>...</w:t>
            </w:r>
          </w:p>
        </w:tc>
        <w:tc>
          <w:tcPr>
            <w:tcW w:w="1843" w:type="dxa"/>
            <w:tcBorders>
              <w:top w:val="single" w:sz="4" w:space="0" w:color="000000"/>
              <w:left w:val="single" w:sz="4" w:space="0" w:color="000000"/>
              <w:bottom w:val="single" w:sz="4" w:space="0" w:color="000000"/>
              <w:right w:val="single" w:sz="4" w:space="0" w:color="000000"/>
            </w:tcBorders>
          </w:tcPr>
          <w:p w14:paraId="4652A6EE" w14:textId="77777777" w:rsidR="001D5C2B" w:rsidRDefault="00A12C17" w:rsidP="00382053">
            <w:pPr>
              <w:widowControl w:val="0"/>
              <w:suppressLineNumbers/>
              <w:rPr>
                <w:sz w:val="20"/>
              </w:rPr>
            </w:pPr>
            <w:r>
              <w:rPr>
                <w:sz w:val="20"/>
              </w:rPr>
              <w:t>R$</w:t>
            </w:r>
          </w:p>
        </w:tc>
      </w:tr>
      <w:tr w:rsidR="001D5C2B" w14:paraId="477AF647" w14:textId="77777777">
        <w:tc>
          <w:tcPr>
            <w:tcW w:w="2127" w:type="dxa"/>
            <w:tcBorders>
              <w:top w:val="single" w:sz="4" w:space="0" w:color="000000"/>
              <w:left w:val="single" w:sz="4" w:space="0" w:color="000000"/>
              <w:bottom w:val="single" w:sz="4" w:space="0" w:color="000000"/>
              <w:right w:val="single" w:sz="4" w:space="0" w:color="000000"/>
            </w:tcBorders>
          </w:tcPr>
          <w:p w14:paraId="437254C7" w14:textId="77777777" w:rsidR="001D5C2B" w:rsidRDefault="00A12C17" w:rsidP="00382053">
            <w:pPr>
              <w:widowControl w:val="0"/>
              <w:suppressLineNumbers/>
              <w:jc w:val="center"/>
              <w:rPr>
                <w:sz w:val="20"/>
              </w:rPr>
            </w:pPr>
            <w:r>
              <w:rPr>
                <w:sz w:val="20"/>
              </w:rPr>
              <w:t>3ª colocada</w:t>
            </w:r>
          </w:p>
        </w:tc>
        <w:tc>
          <w:tcPr>
            <w:tcW w:w="4110" w:type="dxa"/>
            <w:tcBorders>
              <w:top w:val="single" w:sz="4" w:space="0" w:color="000000"/>
              <w:left w:val="single" w:sz="4" w:space="0" w:color="000000"/>
              <w:bottom w:val="single" w:sz="4" w:space="0" w:color="000000"/>
              <w:right w:val="single" w:sz="4" w:space="0" w:color="000000"/>
            </w:tcBorders>
          </w:tcPr>
          <w:p w14:paraId="142B1F34" w14:textId="77777777" w:rsidR="001D5C2B" w:rsidRDefault="00A12C17" w:rsidP="00382053">
            <w:pPr>
              <w:widowControl w:val="0"/>
              <w:suppressLineNumbers/>
              <w:jc w:val="center"/>
              <w:rPr>
                <w:sz w:val="20"/>
              </w:rPr>
            </w:pPr>
            <w:r>
              <w:rPr>
                <w:sz w:val="20"/>
              </w:rPr>
              <w:t>...</w:t>
            </w:r>
          </w:p>
        </w:tc>
        <w:tc>
          <w:tcPr>
            <w:tcW w:w="1843" w:type="dxa"/>
            <w:tcBorders>
              <w:top w:val="single" w:sz="4" w:space="0" w:color="000000"/>
              <w:left w:val="single" w:sz="4" w:space="0" w:color="000000"/>
              <w:bottom w:val="single" w:sz="4" w:space="0" w:color="000000"/>
              <w:right w:val="single" w:sz="4" w:space="0" w:color="000000"/>
            </w:tcBorders>
          </w:tcPr>
          <w:p w14:paraId="5558B740" w14:textId="77777777" w:rsidR="001D5C2B" w:rsidRDefault="00A12C17" w:rsidP="00382053">
            <w:pPr>
              <w:widowControl w:val="0"/>
              <w:suppressLineNumbers/>
              <w:rPr>
                <w:sz w:val="20"/>
              </w:rPr>
            </w:pPr>
            <w:r>
              <w:rPr>
                <w:sz w:val="20"/>
              </w:rPr>
              <w:t>R$</w:t>
            </w:r>
          </w:p>
        </w:tc>
      </w:tr>
      <w:tr w:rsidR="001D5C2B" w14:paraId="2C7EB8A9" w14:textId="77777777">
        <w:tc>
          <w:tcPr>
            <w:tcW w:w="2127" w:type="dxa"/>
            <w:tcBorders>
              <w:top w:val="single" w:sz="4" w:space="0" w:color="000000"/>
              <w:left w:val="single" w:sz="4" w:space="0" w:color="000000"/>
              <w:bottom w:val="single" w:sz="4" w:space="0" w:color="000000"/>
              <w:right w:val="single" w:sz="4" w:space="0" w:color="000000"/>
            </w:tcBorders>
          </w:tcPr>
          <w:p w14:paraId="5346EE70" w14:textId="77777777" w:rsidR="001D5C2B" w:rsidRDefault="00A12C17" w:rsidP="00382053">
            <w:pPr>
              <w:widowControl w:val="0"/>
              <w:suppressLineNumbers/>
              <w:jc w:val="center"/>
              <w:rPr>
                <w:b/>
                <w:sz w:val="20"/>
              </w:rPr>
            </w:pPr>
            <w:r>
              <w:rPr>
                <w:b/>
                <w:sz w:val="20"/>
              </w:rPr>
              <w:t>ITEM 3</w:t>
            </w:r>
          </w:p>
        </w:tc>
        <w:tc>
          <w:tcPr>
            <w:tcW w:w="4110" w:type="dxa"/>
            <w:tcBorders>
              <w:top w:val="single" w:sz="4" w:space="0" w:color="000000"/>
              <w:left w:val="single" w:sz="4" w:space="0" w:color="000000"/>
              <w:bottom w:val="single" w:sz="4" w:space="0" w:color="000000"/>
              <w:right w:val="single" w:sz="4" w:space="0" w:color="000000"/>
            </w:tcBorders>
          </w:tcPr>
          <w:p w14:paraId="63362710" w14:textId="77777777" w:rsidR="001D5C2B" w:rsidRDefault="00A12C17" w:rsidP="00382053">
            <w:pPr>
              <w:widowControl w:val="0"/>
              <w:suppressLineNumbers/>
              <w:jc w:val="center"/>
              <w:rPr>
                <w:b/>
                <w:sz w:val="20"/>
              </w:rPr>
            </w:pPr>
            <w:r>
              <w:rPr>
                <w:b/>
                <w:sz w:val="20"/>
              </w:rPr>
              <w:t>LICITANTE</w:t>
            </w:r>
          </w:p>
        </w:tc>
        <w:tc>
          <w:tcPr>
            <w:tcW w:w="1843" w:type="dxa"/>
            <w:tcBorders>
              <w:top w:val="single" w:sz="4" w:space="0" w:color="000000"/>
              <w:left w:val="single" w:sz="4" w:space="0" w:color="000000"/>
              <w:bottom w:val="single" w:sz="4" w:space="0" w:color="000000"/>
              <w:right w:val="single" w:sz="4" w:space="0" w:color="000000"/>
            </w:tcBorders>
          </w:tcPr>
          <w:p w14:paraId="2F856BA0" w14:textId="77777777" w:rsidR="001D5C2B" w:rsidRDefault="00A12C17" w:rsidP="00382053">
            <w:pPr>
              <w:widowControl w:val="0"/>
              <w:suppressLineNumbers/>
              <w:jc w:val="center"/>
              <w:rPr>
                <w:b/>
                <w:sz w:val="20"/>
              </w:rPr>
            </w:pPr>
            <w:r>
              <w:rPr>
                <w:b/>
                <w:sz w:val="20"/>
              </w:rPr>
              <w:t>VALOR</w:t>
            </w:r>
          </w:p>
        </w:tc>
      </w:tr>
      <w:tr w:rsidR="001D5C2B" w14:paraId="67E5BB64" w14:textId="77777777">
        <w:tc>
          <w:tcPr>
            <w:tcW w:w="2127" w:type="dxa"/>
            <w:tcBorders>
              <w:top w:val="single" w:sz="4" w:space="0" w:color="000000"/>
              <w:left w:val="single" w:sz="4" w:space="0" w:color="000000"/>
              <w:bottom w:val="single" w:sz="4" w:space="0" w:color="000000"/>
              <w:right w:val="single" w:sz="4" w:space="0" w:color="000000"/>
            </w:tcBorders>
          </w:tcPr>
          <w:p w14:paraId="147EF594" w14:textId="77777777" w:rsidR="001D5C2B" w:rsidRDefault="00A12C17" w:rsidP="00382053">
            <w:pPr>
              <w:widowControl w:val="0"/>
              <w:suppressLineNumbers/>
              <w:jc w:val="center"/>
              <w:rPr>
                <w:sz w:val="20"/>
              </w:rPr>
            </w:pPr>
            <w:r>
              <w:rPr>
                <w:sz w:val="20"/>
              </w:rPr>
              <w:t>...</w:t>
            </w:r>
          </w:p>
        </w:tc>
        <w:tc>
          <w:tcPr>
            <w:tcW w:w="4110" w:type="dxa"/>
            <w:tcBorders>
              <w:top w:val="single" w:sz="4" w:space="0" w:color="000000"/>
              <w:left w:val="single" w:sz="4" w:space="0" w:color="000000"/>
              <w:bottom w:val="single" w:sz="4" w:space="0" w:color="000000"/>
              <w:right w:val="single" w:sz="4" w:space="0" w:color="000000"/>
            </w:tcBorders>
          </w:tcPr>
          <w:p w14:paraId="659FDB7F" w14:textId="77777777" w:rsidR="001D5C2B" w:rsidRDefault="00A12C17" w:rsidP="00382053">
            <w:pPr>
              <w:widowControl w:val="0"/>
              <w:suppressLineNumbers/>
              <w:jc w:val="center"/>
              <w:rPr>
                <w:sz w:val="20"/>
              </w:rPr>
            </w:pPr>
            <w:r>
              <w:rPr>
                <w:sz w:val="20"/>
              </w:rPr>
              <w:t>...</w:t>
            </w:r>
          </w:p>
        </w:tc>
        <w:tc>
          <w:tcPr>
            <w:tcW w:w="1843" w:type="dxa"/>
            <w:tcBorders>
              <w:top w:val="single" w:sz="4" w:space="0" w:color="000000"/>
              <w:left w:val="single" w:sz="4" w:space="0" w:color="000000"/>
              <w:bottom w:val="single" w:sz="4" w:space="0" w:color="000000"/>
              <w:right w:val="single" w:sz="4" w:space="0" w:color="000000"/>
            </w:tcBorders>
          </w:tcPr>
          <w:p w14:paraId="40B481D6" w14:textId="77777777" w:rsidR="001D5C2B" w:rsidRDefault="00A12C17" w:rsidP="00382053">
            <w:pPr>
              <w:widowControl w:val="0"/>
              <w:suppressLineNumbers/>
              <w:jc w:val="center"/>
              <w:rPr>
                <w:sz w:val="20"/>
              </w:rPr>
            </w:pPr>
            <w:r>
              <w:rPr>
                <w:sz w:val="20"/>
              </w:rPr>
              <w:t>...</w:t>
            </w:r>
          </w:p>
        </w:tc>
      </w:tr>
    </w:tbl>
    <w:p w14:paraId="7352E48F" w14:textId="77777777" w:rsidR="001D5C2B" w:rsidRDefault="00A12C17" w:rsidP="00382053">
      <w:pPr>
        <w:pStyle w:val="ClusulaCorpo"/>
        <w:keepNext w:val="0"/>
        <w:keepLines w:val="0"/>
        <w:widowControl w:val="0"/>
        <w:numPr>
          <w:ilvl w:val="1"/>
          <w:numId w:val="6"/>
        </w:numPr>
        <w:suppressLineNumbers/>
      </w:pPr>
      <w:r>
        <w:t>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4E173E1B" w14:textId="77777777" w:rsidR="001D5C2B" w:rsidRDefault="00A12C17" w:rsidP="00382053">
      <w:pPr>
        <w:pStyle w:val="ClusulaCorpo"/>
        <w:keepNext w:val="0"/>
        <w:keepLines w:val="0"/>
        <w:widowControl w:val="0"/>
        <w:numPr>
          <w:ilvl w:val="1"/>
          <w:numId w:val="6"/>
        </w:numPr>
        <w:suppressLineNumbers/>
      </w:pPr>
      <w:r>
        <w:lastRenderedPageBreak/>
        <w:t>No caso de ser registrado mais de um licitante com o mesmo valor, em preço igual ao do licitante vencedor, ficará assegurada a preferência de contratação de acordo com a ordem de classificação, conforme dispõe o art. 82, VII da Lei Federal nº 14.133/2021.</w:t>
      </w:r>
    </w:p>
    <w:p w14:paraId="6CB66AE5" w14:textId="77777777" w:rsidR="001D5C2B" w:rsidRDefault="00A12C17" w:rsidP="00382053">
      <w:pPr>
        <w:pStyle w:val="ClusulaCorpo"/>
        <w:keepNext w:val="0"/>
        <w:keepLines w:val="0"/>
        <w:widowControl w:val="0"/>
        <w:numPr>
          <w:ilvl w:val="1"/>
          <w:numId w:val="6"/>
        </w:numPr>
        <w:suppressLineNumbers/>
      </w:pPr>
      <w:r>
        <w:t>Na hipótese da alínea c) do item 6.5, se devidamente comprovado e deferido o reequilíbrio econômico-financeiro do preço registrado, o fornecedor será reclassificado na ata, conforme o preço reequilibrado.</w:t>
      </w:r>
    </w:p>
    <w:p w14:paraId="2A632919" w14:textId="77777777" w:rsidR="00005BC7" w:rsidRDefault="00005BC7" w:rsidP="00005BC7">
      <w:pPr>
        <w:pStyle w:val="ClusulaCorpo"/>
        <w:keepNext w:val="0"/>
        <w:keepLines w:val="0"/>
        <w:widowControl w:val="0"/>
        <w:suppressLineNumbers/>
        <w:tabs>
          <w:tab w:val="clear" w:pos="0"/>
        </w:tabs>
      </w:pPr>
    </w:p>
    <w:p w14:paraId="2D2FD245" w14:textId="77777777" w:rsidR="001D5C2B" w:rsidRDefault="00A12C17" w:rsidP="00005BC7">
      <w:pPr>
        <w:pStyle w:val="CLUSULA"/>
        <w:keepNext w:val="0"/>
        <w:suppressLineNumbers/>
        <w:spacing w:before="0" w:after="0"/>
      </w:pPr>
      <w:r>
        <w:t>CLÁUSULA QUINTA: DA PRESTAÇÃO DE SERVIÇO</w:t>
      </w:r>
    </w:p>
    <w:p w14:paraId="1EA27D4E" w14:textId="77777777" w:rsidR="001D5C2B" w:rsidRDefault="00A12C17" w:rsidP="00382053">
      <w:pPr>
        <w:pStyle w:val="ClusulaCorpo"/>
        <w:keepNext w:val="0"/>
        <w:keepLines w:val="0"/>
        <w:widowControl w:val="0"/>
        <w:numPr>
          <w:ilvl w:val="1"/>
          <w:numId w:val="6"/>
        </w:numPr>
        <w:suppressLineNumbers/>
      </w:pPr>
      <w:r>
        <w:t>Os serviços serão prestados em locais e eventos determinados pela Secretaria de Turismo e Desporto.</w:t>
      </w:r>
    </w:p>
    <w:p w14:paraId="5AADE3D0" w14:textId="36209206" w:rsidR="001D5C2B" w:rsidRDefault="00A12C17" w:rsidP="00382053">
      <w:pPr>
        <w:pStyle w:val="ClusulaCorpo"/>
        <w:keepNext w:val="0"/>
        <w:keepLines w:val="0"/>
        <w:widowControl w:val="0"/>
        <w:numPr>
          <w:ilvl w:val="1"/>
          <w:numId w:val="6"/>
        </w:numPr>
        <w:suppressLineNumbers/>
      </w:pPr>
      <w:r>
        <w:t xml:space="preserve">A Contratada deverá transportar, instalar (em local defino pela Contratante) e realizar os testes necessários, deixando o equipamento em plenas condições de uso, sendo um serviço de locação de um gerador, o mesmo será prestado por evento, por período pré-determinado na solicitação emitida pela Secretaria, devendo o equipamento estar preparado para funcionamento com 24 horas de antecedência. Deverá também </w:t>
      </w:r>
      <w:r w:rsidR="009C1699">
        <w:t>fornece</w:t>
      </w:r>
      <w:r>
        <w:t xml:space="preserve">, lançar e conectar os cabos que ligarão o gerador aos quadros elétricos, além de realizar todos os testes necessários. </w:t>
      </w:r>
    </w:p>
    <w:p w14:paraId="5C099188" w14:textId="77777777" w:rsidR="001D5C2B" w:rsidRDefault="00A12C17" w:rsidP="00382053">
      <w:pPr>
        <w:pStyle w:val="ClusulaCorpo"/>
        <w:keepNext w:val="0"/>
        <w:keepLines w:val="0"/>
        <w:widowControl w:val="0"/>
        <w:numPr>
          <w:ilvl w:val="1"/>
          <w:numId w:val="6"/>
        </w:numPr>
        <w:suppressLineNumbers/>
      </w:pPr>
      <w:r>
        <w:t>O equipamento deverá ser instalado, considerando questões técnicas de segurança. Sendo posteriormente interligados ao QTA (Quadro de Transferência Automático), fornecido pela Contratada. Obedecendo rigorosamente às recomendações dos fabricantes do equipamento e materiais utilizados, inclusive quanto aos métodos de instalação, demanda da subestação (carga) e ferramentas empregadas.</w:t>
      </w:r>
    </w:p>
    <w:p w14:paraId="4FD4BD2E" w14:textId="77777777" w:rsidR="00743BDF" w:rsidRDefault="00A12C17" w:rsidP="00382053">
      <w:pPr>
        <w:pStyle w:val="ClusulaCorpo"/>
        <w:keepNext w:val="0"/>
        <w:keepLines w:val="0"/>
        <w:widowControl w:val="0"/>
        <w:numPr>
          <w:ilvl w:val="1"/>
          <w:numId w:val="6"/>
        </w:numPr>
        <w:suppressLineNumbers/>
      </w:pPr>
      <w:r>
        <w:t xml:space="preserve">Caso seja necessária a realização de manutenção corretiva do gerador, deve ser realizado de forma </w:t>
      </w:r>
    </w:p>
    <w:p w14:paraId="7620E89E" w14:textId="1F85171F" w:rsidR="001D5C2B" w:rsidRDefault="00A12C17" w:rsidP="00382053">
      <w:pPr>
        <w:pStyle w:val="ClusulaCorpo"/>
        <w:keepNext w:val="0"/>
        <w:keepLines w:val="0"/>
        <w:widowControl w:val="0"/>
        <w:numPr>
          <w:ilvl w:val="1"/>
          <w:numId w:val="6"/>
        </w:numPr>
        <w:suppressLineNumbers/>
      </w:pPr>
      <w:r>
        <w:t>imediata após notificação pelo Contratante.</w:t>
      </w:r>
    </w:p>
    <w:p w14:paraId="6788E9E9" w14:textId="77777777" w:rsidR="001D5C2B" w:rsidRDefault="00A12C17" w:rsidP="00382053">
      <w:pPr>
        <w:pStyle w:val="ClusulaCorpo"/>
        <w:keepNext w:val="0"/>
        <w:keepLines w:val="0"/>
        <w:widowControl w:val="0"/>
        <w:numPr>
          <w:ilvl w:val="1"/>
          <w:numId w:val="6"/>
        </w:numPr>
        <w:suppressLineNumbers/>
      </w:pPr>
      <w:r>
        <w:t xml:space="preserve">Serão responsabilidades da contratada todas as etapas de mobilização e desmobilização do gerador, pelo qual compreende-se o processo de retirada na sede da contratada até o descarregamento dos mesmos nos locais estabelecidos pela Secretaria. Entende-se por desmobilização o processo completo de retirada do gerador das dependências do local determinado. </w:t>
      </w:r>
    </w:p>
    <w:p w14:paraId="0A827ADF" w14:textId="6382F963" w:rsidR="001D5C2B" w:rsidRDefault="00005BC7" w:rsidP="00382053">
      <w:pPr>
        <w:pStyle w:val="ClusulaCorpo"/>
        <w:keepNext w:val="0"/>
        <w:keepLines w:val="0"/>
        <w:widowControl w:val="0"/>
        <w:numPr>
          <w:ilvl w:val="1"/>
          <w:numId w:val="6"/>
        </w:numPr>
        <w:suppressLineNumbers/>
      </w:pPr>
      <w:r>
        <w:t>A</w:t>
      </w:r>
      <w:r w:rsidR="00A12C17">
        <w:t xml:space="preserve"> desmobilização deverá ser concluída em até 05 (cinco) dias, a partir da solicitação do Contratante.</w:t>
      </w:r>
    </w:p>
    <w:p w14:paraId="4AB06DB7" w14:textId="77777777" w:rsidR="001D5C2B" w:rsidRDefault="00A12C17" w:rsidP="00382053">
      <w:pPr>
        <w:pStyle w:val="ClusulaCorpo"/>
        <w:keepNext w:val="0"/>
        <w:keepLines w:val="0"/>
        <w:widowControl w:val="0"/>
        <w:numPr>
          <w:ilvl w:val="1"/>
          <w:numId w:val="6"/>
        </w:numPr>
        <w:suppressLineNumbers/>
      </w:pPr>
      <w:r>
        <w:t xml:space="preserve">As despesas decorrentes de frete, mobilização e desmobilização correrão por conta da Contratada, sendo que todas deverão fazer parte da composição de custos da proposta, não sendo aceitas posteriormente alegações de alteração de valores de frete, desmobilização e mobilização dos equipamentos. </w:t>
      </w:r>
    </w:p>
    <w:p w14:paraId="6D6DE1DD" w14:textId="77777777" w:rsidR="001D5C2B" w:rsidRDefault="00A12C17" w:rsidP="00382053">
      <w:pPr>
        <w:pStyle w:val="ClusulaCorpo"/>
        <w:keepNext w:val="0"/>
        <w:keepLines w:val="0"/>
        <w:widowControl w:val="0"/>
        <w:numPr>
          <w:ilvl w:val="1"/>
          <w:numId w:val="6"/>
        </w:numPr>
        <w:suppressLineNumbers/>
      </w:pPr>
      <w:r>
        <w:t>Iniciar a correção de possíveis problemas detectados no gerador, dentro do prazo máximo de 01 (uma) hora.</w:t>
      </w:r>
    </w:p>
    <w:p w14:paraId="2B7EDA11" w14:textId="77777777" w:rsidR="001D5C2B" w:rsidRDefault="00A12C17" w:rsidP="00382053">
      <w:pPr>
        <w:pStyle w:val="ClusulaCorpo"/>
        <w:keepNext w:val="0"/>
        <w:keepLines w:val="0"/>
        <w:widowControl w:val="0"/>
        <w:numPr>
          <w:ilvl w:val="1"/>
          <w:numId w:val="6"/>
        </w:numPr>
        <w:suppressLineNumbers/>
      </w:pPr>
      <w:r>
        <w:t>Caso não seja possível corrigir os defeitos dentro dos prazos acima estipulados, devera ser providenciada a imediata substituição do equipamento locado por outro de características similares.</w:t>
      </w:r>
    </w:p>
    <w:p w14:paraId="3C807E8A" w14:textId="77777777" w:rsidR="001D5C2B" w:rsidRDefault="00A12C17" w:rsidP="00382053">
      <w:pPr>
        <w:pStyle w:val="ClusulaCorpo"/>
        <w:keepNext w:val="0"/>
        <w:keepLines w:val="0"/>
        <w:widowControl w:val="0"/>
        <w:numPr>
          <w:ilvl w:val="1"/>
          <w:numId w:val="6"/>
        </w:numPr>
        <w:suppressLineNumbers/>
      </w:pPr>
      <w:r>
        <w:t>A contratada deverá incluir no fornecimento todos os cabos condutores, em perfeito estado de conservação e uso, incluindo os terminais de fixação aos disjuntores dos painéis de energia do gerador. Não serão aceitos cabos condutores com emendas, tendo em vista, que a instalação elétrica industrial não pode conter emendas, pontos de aquecimentos e contatos deficitários.</w:t>
      </w:r>
    </w:p>
    <w:p w14:paraId="28834F19" w14:textId="77777777" w:rsidR="001D5C2B" w:rsidRDefault="00A12C17" w:rsidP="00382053">
      <w:pPr>
        <w:pStyle w:val="ClusulaCorpo"/>
        <w:keepNext w:val="0"/>
        <w:keepLines w:val="0"/>
        <w:widowControl w:val="0"/>
        <w:numPr>
          <w:ilvl w:val="1"/>
          <w:numId w:val="6"/>
        </w:numPr>
        <w:suppressLineNumbers/>
      </w:pPr>
      <w:r>
        <w:t>Os geradores deverão serem supervisionados e abastecidos.</w:t>
      </w:r>
    </w:p>
    <w:p w14:paraId="507E3930" w14:textId="77777777" w:rsidR="001D5C2B" w:rsidRDefault="00A12C17" w:rsidP="00382053">
      <w:pPr>
        <w:pStyle w:val="ClusulaCorpo"/>
        <w:keepNext w:val="0"/>
        <w:keepLines w:val="0"/>
        <w:widowControl w:val="0"/>
        <w:numPr>
          <w:ilvl w:val="1"/>
          <w:numId w:val="6"/>
        </w:numPr>
        <w:suppressLineNumbers/>
      </w:pPr>
      <w:r>
        <w:t>Os geradores e materiais empregados deverão obedecer rigorosamente às Prescrições e recomendações dos fabricantes e as Normas da ABNT (Associação Brasileira de Normas Técnicas) pertinentes.</w:t>
      </w:r>
    </w:p>
    <w:p w14:paraId="1564CEBE" w14:textId="77777777" w:rsidR="001D5C2B" w:rsidRDefault="00A12C17" w:rsidP="00382053">
      <w:pPr>
        <w:pStyle w:val="ClusulaCorpo"/>
        <w:keepNext w:val="0"/>
        <w:keepLines w:val="0"/>
        <w:widowControl w:val="0"/>
        <w:numPr>
          <w:ilvl w:val="1"/>
          <w:numId w:val="6"/>
        </w:numPr>
        <w:suppressLineNumbers/>
      </w:pPr>
      <w:r>
        <w:t>A Contratada deverá possuir em seu quadro profissionais qualificados e habilitados, o qual ficará responsável pelo acompanhamento e execução do objeto, sendo indicado como responsável técnico.</w:t>
      </w:r>
    </w:p>
    <w:p w14:paraId="575BFC81" w14:textId="77777777" w:rsidR="001D5C2B" w:rsidRDefault="00A12C17" w:rsidP="00382053">
      <w:pPr>
        <w:pStyle w:val="ClusulaCorpo"/>
        <w:keepNext w:val="0"/>
        <w:keepLines w:val="0"/>
        <w:widowControl w:val="0"/>
        <w:numPr>
          <w:ilvl w:val="1"/>
          <w:numId w:val="6"/>
        </w:numPr>
        <w:suppressLineNumbers/>
      </w:pPr>
      <w:r>
        <w:t xml:space="preserve"> Os serviços poderão ser rejeitados, no todo ou em parte, quando em desacordo com as especificações constantes no edital e na proposta, devendo ser substituídos no prazo máximo de até 24 (vinte e quatro) horas, a contar da notificação da Contratada, às suas custas, sem prejuízo da aplicação das penalidades.</w:t>
      </w:r>
    </w:p>
    <w:p w14:paraId="7EF2C484" w14:textId="77777777" w:rsidR="001D5C2B" w:rsidRDefault="00A12C17" w:rsidP="00382053">
      <w:pPr>
        <w:pStyle w:val="ClusulaCorpo"/>
        <w:keepNext w:val="0"/>
        <w:keepLines w:val="0"/>
        <w:widowControl w:val="0"/>
        <w:numPr>
          <w:ilvl w:val="1"/>
          <w:numId w:val="6"/>
        </w:numPr>
        <w:suppressLineNumbers/>
      </w:pPr>
      <w:r>
        <w:t>O recebimento provisório ou definitivo do objeto não exclui a responsabilidade da contratada pelos prejuízos resultantes da incorreta execução do contrato.</w:t>
      </w:r>
    </w:p>
    <w:p w14:paraId="4269EC1F" w14:textId="77777777" w:rsidR="001D5C2B" w:rsidRDefault="00A12C17" w:rsidP="00382053">
      <w:pPr>
        <w:pStyle w:val="ClusulaCorpo"/>
        <w:keepNext w:val="0"/>
        <w:keepLines w:val="0"/>
        <w:widowControl w:val="0"/>
        <w:numPr>
          <w:ilvl w:val="1"/>
          <w:numId w:val="6"/>
        </w:numPr>
        <w:suppressLineNumbers/>
        <w:rPr>
          <w:b/>
          <w:bCs/>
        </w:rPr>
      </w:pPr>
      <w:r>
        <w:t>A contratada deverá avisar com antecedência, data e horário para a entrega, para que haja uma pessoa responsável para o recebimento.</w:t>
      </w:r>
    </w:p>
    <w:p w14:paraId="75336B8C" w14:textId="77777777" w:rsidR="001D5C2B" w:rsidRDefault="001D5C2B" w:rsidP="00382053">
      <w:pPr>
        <w:pStyle w:val="ClusulaCorpo"/>
        <w:keepNext w:val="0"/>
        <w:keepLines w:val="0"/>
        <w:widowControl w:val="0"/>
        <w:suppressLineNumbers/>
        <w:tabs>
          <w:tab w:val="clear" w:pos="0"/>
        </w:tabs>
        <w:rPr>
          <w:b/>
          <w:bCs/>
        </w:rPr>
      </w:pPr>
    </w:p>
    <w:p w14:paraId="50B1C6E1" w14:textId="77777777" w:rsidR="001D5C2B" w:rsidRPr="00005BC7" w:rsidRDefault="00A12C17" w:rsidP="00382053">
      <w:pPr>
        <w:pStyle w:val="ClusulaCorpo"/>
        <w:keepNext w:val="0"/>
        <w:keepLines w:val="0"/>
        <w:widowControl w:val="0"/>
        <w:suppressLineNumbers/>
        <w:tabs>
          <w:tab w:val="clear" w:pos="0"/>
        </w:tabs>
        <w:rPr>
          <w:sz w:val="24"/>
        </w:rPr>
      </w:pPr>
      <w:r w:rsidRPr="00005BC7">
        <w:rPr>
          <w:b/>
          <w:bCs/>
          <w:sz w:val="24"/>
        </w:rPr>
        <w:t>Materiais a serem disponibilizados</w:t>
      </w:r>
      <w:r w:rsidRPr="00005BC7">
        <w:rPr>
          <w:sz w:val="24"/>
        </w:rPr>
        <w:t>:</w:t>
      </w:r>
    </w:p>
    <w:p w14:paraId="4F278AAB" w14:textId="77777777" w:rsidR="001D5C2B" w:rsidRPr="00005BC7" w:rsidRDefault="00A12C17" w:rsidP="00005BC7">
      <w:pPr>
        <w:pStyle w:val="Estilo2"/>
        <w:keepNext w:val="0"/>
        <w:keepLines w:val="0"/>
        <w:widowControl w:val="0"/>
        <w:suppressLineNumbers/>
        <w:tabs>
          <w:tab w:val="clear" w:pos="0"/>
        </w:tabs>
        <w:spacing w:after="0"/>
        <w:ind w:left="0" w:firstLine="0"/>
        <w:rPr>
          <w:sz w:val="22"/>
          <w:szCs w:val="22"/>
        </w:rPr>
      </w:pPr>
      <w:r w:rsidRPr="00005BC7">
        <w:rPr>
          <w:sz w:val="22"/>
          <w:szCs w:val="22"/>
        </w:rPr>
        <w:t xml:space="preserve">Para a perfeita execução dos serviços, a Contratada deverá disponibilizar os materiais, equipamentos, </w:t>
      </w:r>
      <w:r w:rsidRPr="00005BC7">
        <w:rPr>
          <w:sz w:val="22"/>
          <w:szCs w:val="22"/>
        </w:rPr>
        <w:lastRenderedPageBreak/>
        <w:t>ferramentas e utensílios necessários, nas quantidades estimadas e qualidades estabelecidas:</w:t>
      </w:r>
    </w:p>
    <w:p w14:paraId="3AFF8F4C" w14:textId="77777777" w:rsidR="001D5C2B" w:rsidRPr="00005BC7" w:rsidRDefault="00A12C17" w:rsidP="00005BC7">
      <w:pPr>
        <w:pStyle w:val="Estilo2"/>
        <w:keepNext w:val="0"/>
        <w:keepLines w:val="0"/>
        <w:widowControl w:val="0"/>
        <w:suppressLineNumbers/>
        <w:tabs>
          <w:tab w:val="clear" w:pos="0"/>
        </w:tabs>
        <w:spacing w:after="0"/>
        <w:ind w:left="0" w:firstLine="0"/>
        <w:rPr>
          <w:sz w:val="22"/>
          <w:szCs w:val="22"/>
        </w:rPr>
      </w:pPr>
      <w:r w:rsidRPr="00005BC7">
        <w:rPr>
          <w:sz w:val="22"/>
          <w:szCs w:val="22"/>
        </w:rPr>
        <w:t>a) fornecimento de quadro de transparência automática;</w:t>
      </w:r>
    </w:p>
    <w:p w14:paraId="792933E4" w14:textId="77777777" w:rsidR="001D5C2B" w:rsidRPr="00005BC7" w:rsidRDefault="00A12C17" w:rsidP="00005BC7">
      <w:pPr>
        <w:pStyle w:val="Estilo2"/>
        <w:keepNext w:val="0"/>
        <w:keepLines w:val="0"/>
        <w:widowControl w:val="0"/>
        <w:suppressLineNumbers/>
        <w:tabs>
          <w:tab w:val="clear" w:pos="0"/>
        </w:tabs>
        <w:spacing w:after="0"/>
        <w:ind w:left="0" w:firstLine="0"/>
        <w:rPr>
          <w:sz w:val="22"/>
          <w:szCs w:val="22"/>
        </w:rPr>
      </w:pPr>
      <w:r w:rsidRPr="00005BC7">
        <w:rPr>
          <w:sz w:val="22"/>
          <w:szCs w:val="22"/>
        </w:rPr>
        <w:t>b) fornecimento de cabos elétricos necessários;</w:t>
      </w:r>
    </w:p>
    <w:p w14:paraId="3CB8B780" w14:textId="77777777" w:rsidR="001D5C2B" w:rsidRPr="00005BC7" w:rsidRDefault="00A12C17" w:rsidP="00005BC7">
      <w:pPr>
        <w:pStyle w:val="Estilo2"/>
        <w:keepNext w:val="0"/>
        <w:keepLines w:val="0"/>
        <w:widowControl w:val="0"/>
        <w:suppressLineNumbers/>
        <w:tabs>
          <w:tab w:val="clear" w:pos="0"/>
        </w:tabs>
        <w:spacing w:after="0"/>
        <w:ind w:left="0" w:firstLine="0"/>
        <w:rPr>
          <w:sz w:val="22"/>
          <w:szCs w:val="22"/>
        </w:rPr>
      </w:pPr>
      <w:r w:rsidRPr="00005BC7">
        <w:rPr>
          <w:sz w:val="22"/>
          <w:szCs w:val="22"/>
        </w:rPr>
        <w:t>c) fornecimento de tanque de combustível cheio;</w:t>
      </w:r>
    </w:p>
    <w:p w14:paraId="15648524" w14:textId="77777777" w:rsidR="001D5C2B" w:rsidRDefault="00A12C17" w:rsidP="00005BC7">
      <w:pPr>
        <w:pStyle w:val="ClusulaCorpo"/>
        <w:keepNext w:val="0"/>
        <w:keepLines w:val="0"/>
        <w:widowControl w:val="0"/>
        <w:suppressLineNumbers/>
        <w:tabs>
          <w:tab w:val="clear" w:pos="0"/>
        </w:tabs>
        <w:spacing w:line="276" w:lineRule="auto"/>
        <w:rPr>
          <w:szCs w:val="22"/>
        </w:rPr>
      </w:pPr>
      <w:r w:rsidRPr="00005BC7">
        <w:rPr>
          <w:szCs w:val="22"/>
        </w:rPr>
        <w:t>d) demais componentes necessários à perfeita execução dos serviços</w:t>
      </w:r>
    </w:p>
    <w:p w14:paraId="5B89C49C" w14:textId="77777777" w:rsidR="00005BC7" w:rsidRPr="00005BC7" w:rsidRDefault="00005BC7" w:rsidP="00005BC7">
      <w:pPr>
        <w:pStyle w:val="ClusulaCorpo"/>
        <w:keepNext w:val="0"/>
        <w:keepLines w:val="0"/>
        <w:widowControl w:val="0"/>
        <w:suppressLineNumbers/>
        <w:tabs>
          <w:tab w:val="clear" w:pos="0"/>
        </w:tabs>
        <w:spacing w:line="276" w:lineRule="auto"/>
        <w:rPr>
          <w:szCs w:val="22"/>
        </w:rPr>
      </w:pPr>
    </w:p>
    <w:p w14:paraId="2B6A8B5D" w14:textId="303D84D5" w:rsidR="003B07E8" w:rsidRPr="003B07E8" w:rsidRDefault="00532E72" w:rsidP="00005BC7">
      <w:pPr>
        <w:pStyle w:val="CLUSULA"/>
        <w:keepNext w:val="0"/>
        <w:numPr>
          <w:ilvl w:val="0"/>
          <w:numId w:val="0"/>
        </w:numPr>
        <w:suppressLineNumbers/>
        <w:spacing w:before="0" w:after="0"/>
      </w:pPr>
      <w:r>
        <w:t xml:space="preserve">        </w:t>
      </w:r>
      <w:r w:rsidR="00A12C17">
        <w:t>CLÁUSULA SEXTA: DAS OBRIGAÇÕES DA CONTRATANTE</w:t>
      </w:r>
    </w:p>
    <w:p w14:paraId="31712D47" w14:textId="5DBF253E" w:rsidR="003B07E8" w:rsidRPr="00005BC7" w:rsidRDefault="003B07E8" w:rsidP="00382053">
      <w:pPr>
        <w:spacing w:line="360" w:lineRule="auto"/>
        <w:rPr>
          <w:b/>
          <w:bCs/>
          <w:sz w:val="22"/>
          <w:szCs w:val="22"/>
        </w:rPr>
      </w:pPr>
      <w:r>
        <w:rPr>
          <w:b/>
          <w:bCs/>
        </w:rPr>
        <w:t>6.1.</w:t>
      </w:r>
      <w:r w:rsidRPr="00005BC7">
        <w:rPr>
          <w:sz w:val="22"/>
          <w:szCs w:val="22"/>
        </w:rPr>
        <w:t>O Município de Cidreira, enquanto contratante, deverá:</w:t>
      </w:r>
    </w:p>
    <w:p w14:paraId="5DE2C300" w14:textId="77777777" w:rsidR="003B07E8" w:rsidRPr="00005BC7" w:rsidRDefault="003B07E8" w:rsidP="00382053">
      <w:pPr>
        <w:pStyle w:val="ClusulaCorpo"/>
        <w:tabs>
          <w:tab w:val="clear" w:pos="0"/>
        </w:tabs>
        <w:rPr>
          <w:b/>
          <w:bCs/>
          <w:szCs w:val="22"/>
        </w:rPr>
      </w:pPr>
      <w:r w:rsidRPr="00005BC7">
        <w:rPr>
          <w:b/>
          <w:bCs/>
          <w:szCs w:val="22"/>
        </w:rPr>
        <w:t>a)</w:t>
      </w:r>
      <w:r w:rsidRPr="00005BC7">
        <w:rPr>
          <w:szCs w:val="22"/>
        </w:rPr>
        <w:t xml:space="preserve"> Prestar as Informações Necessárias:</w:t>
      </w:r>
    </w:p>
    <w:p w14:paraId="5F5FB868" w14:textId="77777777" w:rsidR="003B07E8" w:rsidRPr="00005BC7" w:rsidRDefault="003B07E8" w:rsidP="00382053">
      <w:pPr>
        <w:pStyle w:val="ClusulaCorpo"/>
        <w:tabs>
          <w:tab w:val="clear" w:pos="0"/>
        </w:tabs>
        <w:rPr>
          <w:b/>
          <w:bCs/>
          <w:szCs w:val="22"/>
        </w:rPr>
      </w:pPr>
      <w:r w:rsidRPr="00005BC7">
        <w:rPr>
          <w:b/>
          <w:bCs/>
          <w:szCs w:val="22"/>
        </w:rPr>
        <w:t>b)</w:t>
      </w:r>
      <w:r w:rsidRPr="00005BC7">
        <w:rPr>
          <w:szCs w:val="22"/>
        </w:rPr>
        <w:t xml:space="preserve"> Informar à contratada a quantidade e potência dos geradores necessários de acordo com os eventos programados e o calendário previamente estabelecido.</w:t>
      </w:r>
    </w:p>
    <w:p w14:paraId="76324CB6" w14:textId="77777777" w:rsidR="003B07E8" w:rsidRPr="00005BC7" w:rsidRDefault="003B07E8" w:rsidP="00382053">
      <w:pPr>
        <w:pStyle w:val="ClusulaCorpo"/>
        <w:tabs>
          <w:tab w:val="clear" w:pos="0"/>
        </w:tabs>
        <w:rPr>
          <w:b/>
          <w:bCs/>
          <w:szCs w:val="22"/>
        </w:rPr>
      </w:pPr>
      <w:r w:rsidRPr="00005BC7">
        <w:rPr>
          <w:b/>
          <w:bCs/>
          <w:szCs w:val="22"/>
        </w:rPr>
        <w:t>c)</w:t>
      </w:r>
      <w:r w:rsidRPr="00005BC7">
        <w:rPr>
          <w:szCs w:val="22"/>
        </w:rPr>
        <w:t xml:space="preserve"> Informar os locais onde os geradores deverão ser instalados, com antecedência mínima de 48 horas antes do evento.</w:t>
      </w:r>
    </w:p>
    <w:p w14:paraId="02B5E7A5" w14:textId="77777777" w:rsidR="003B07E8" w:rsidRPr="00005BC7" w:rsidRDefault="003B07E8" w:rsidP="00382053">
      <w:pPr>
        <w:pStyle w:val="ClusulaCorpo"/>
        <w:tabs>
          <w:tab w:val="clear" w:pos="0"/>
        </w:tabs>
        <w:rPr>
          <w:b/>
          <w:bCs/>
          <w:szCs w:val="22"/>
        </w:rPr>
      </w:pPr>
      <w:r w:rsidRPr="00005BC7">
        <w:rPr>
          <w:b/>
          <w:bCs/>
          <w:szCs w:val="22"/>
        </w:rPr>
        <w:t>d)</w:t>
      </w:r>
      <w:r w:rsidRPr="00005BC7">
        <w:rPr>
          <w:szCs w:val="22"/>
        </w:rPr>
        <w:t xml:space="preserve"> Disponibilizar o Local para Instalação:</w:t>
      </w:r>
    </w:p>
    <w:p w14:paraId="17844C6E" w14:textId="77777777" w:rsidR="003B07E8" w:rsidRPr="00005BC7" w:rsidRDefault="003B07E8" w:rsidP="00382053">
      <w:pPr>
        <w:pStyle w:val="ClusulaCorpo"/>
        <w:tabs>
          <w:tab w:val="clear" w:pos="0"/>
        </w:tabs>
        <w:rPr>
          <w:b/>
          <w:bCs/>
          <w:szCs w:val="22"/>
        </w:rPr>
      </w:pPr>
      <w:r w:rsidRPr="00005BC7">
        <w:rPr>
          <w:b/>
          <w:bCs/>
          <w:szCs w:val="22"/>
        </w:rPr>
        <w:t>e)</w:t>
      </w:r>
      <w:r w:rsidRPr="00005BC7">
        <w:rPr>
          <w:szCs w:val="22"/>
        </w:rPr>
        <w:t xml:space="preserve"> Disponibilizar os espaços adequados e com acesso facilitado para a instalação dos geradores, incluindo pontos de conexão elétrica adequados e de fácil acesso para abastecimento e manutenção.</w:t>
      </w:r>
    </w:p>
    <w:p w14:paraId="4974E73D" w14:textId="77777777" w:rsidR="003B07E8" w:rsidRPr="00005BC7" w:rsidRDefault="003B07E8" w:rsidP="00382053">
      <w:pPr>
        <w:pStyle w:val="ClusulaCorpo"/>
        <w:tabs>
          <w:tab w:val="clear" w:pos="0"/>
        </w:tabs>
        <w:rPr>
          <w:b/>
          <w:bCs/>
          <w:szCs w:val="22"/>
        </w:rPr>
      </w:pPr>
      <w:r w:rsidRPr="00005BC7">
        <w:rPr>
          <w:b/>
          <w:bCs/>
          <w:szCs w:val="22"/>
        </w:rPr>
        <w:t>f)</w:t>
      </w:r>
      <w:r w:rsidRPr="00005BC7">
        <w:rPr>
          <w:szCs w:val="22"/>
        </w:rPr>
        <w:t xml:space="preserve"> Realizar os Pagamentos.</w:t>
      </w:r>
    </w:p>
    <w:p w14:paraId="24D7E062" w14:textId="77777777" w:rsidR="003B07E8" w:rsidRPr="00005BC7" w:rsidRDefault="003B07E8" w:rsidP="00382053">
      <w:pPr>
        <w:pStyle w:val="ClusulaCorpo"/>
        <w:tabs>
          <w:tab w:val="clear" w:pos="0"/>
        </w:tabs>
        <w:rPr>
          <w:b/>
          <w:bCs/>
          <w:szCs w:val="22"/>
        </w:rPr>
      </w:pPr>
      <w:r w:rsidRPr="00005BC7">
        <w:rPr>
          <w:b/>
          <w:bCs/>
          <w:szCs w:val="22"/>
        </w:rPr>
        <w:t>g)</w:t>
      </w:r>
      <w:r w:rsidRPr="00005BC7">
        <w:rPr>
          <w:szCs w:val="22"/>
        </w:rPr>
        <w:t xml:space="preserve"> Realizar o pagamento pela locação dos geradores conforme as condições estabelecidas no contrato, dentro do prazo de pagamento estipulado (30 dias após a entrega dos serviços).</w:t>
      </w:r>
    </w:p>
    <w:p w14:paraId="08C7E58C" w14:textId="77777777" w:rsidR="003B07E8" w:rsidRPr="00005BC7" w:rsidRDefault="003B07E8" w:rsidP="00382053">
      <w:pPr>
        <w:pStyle w:val="ClusulaCorpo"/>
        <w:tabs>
          <w:tab w:val="clear" w:pos="0"/>
        </w:tabs>
        <w:rPr>
          <w:b/>
          <w:bCs/>
          <w:szCs w:val="22"/>
        </w:rPr>
      </w:pPr>
      <w:r w:rsidRPr="00005BC7">
        <w:rPr>
          <w:b/>
          <w:bCs/>
          <w:szCs w:val="22"/>
        </w:rPr>
        <w:t>h)</w:t>
      </w:r>
      <w:r w:rsidRPr="00005BC7">
        <w:rPr>
          <w:szCs w:val="22"/>
        </w:rPr>
        <w:t xml:space="preserve"> Fiscalizar a Execução do Contrato:</w:t>
      </w:r>
    </w:p>
    <w:p w14:paraId="77BDEC72" w14:textId="77777777" w:rsidR="003B07E8" w:rsidRPr="00005BC7" w:rsidRDefault="003B07E8" w:rsidP="00382053">
      <w:pPr>
        <w:pStyle w:val="ClusulaCorpo"/>
        <w:tabs>
          <w:tab w:val="clear" w:pos="0"/>
        </w:tabs>
        <w:rPr>
          <w:b/>
          <w:bCs/>
          <w:szCs w:val="22"/>
        </w:rPr>
      </w:pPr>
      <w:r w:rsidRPr="00005BC7">
        <w:rPr>
          <w:b/>
          <w:bCs/>
          <w:szCs w:val="22"/>
        </w:rPr>
        <w:t>i)</w:t>
      </w:r>
      <w:r w:rsidRPr="00005BC7">
        <w:rPr>
          <w:szCs w:val="22"/>
        </w:rPr>
        <w:t xml:space="preserve"> Acompanhar e fiscalizar a execução do contrato, garantindo que todos os termos e condições sejam cumpridos conforme acordado.</w:t>
      </w:r>
    </w:p>
    <w:p w14:paraId="4C24C148" w14:textId="77777777" w:rsidR="003B07E8" w:rsidRDefault="003B07E8" w:rsidP="00382053">
      <w:pPr>
        <w:pStyle w:val="ClusulaCorpo"/>
        <w:tabs>
          <w:tab w:val="clear" w:pos="0"/>
        </w:tabs>
        <w:rPr>
          <w:szCs w:val="22"/>
        </w:rPr>
      </w:pPr>
      <w:r w:rsidRPr="00005BC7">
        <w:rPr>
          <w:b/>
          <w:bCs/>
          <w:szCs w:val="22"/>
        </w:rPr>
        <w:t>j)</w:t>
      </w:r>
      <w:r w:rsidRPr="00005BC7">
        <w:rPr>
          <w:szCs w:val="22"/>
        </w:rPr>
        <w:t xml:space="preserve"> Designar um responsável pela fiscalização dos serviços de locação, manutenção e operação dos geradores durante os eventos.</w:t>
      </w:r>
    </w:p>
    <w:p w14:paraId="3A3614C0" w14:textId="77777777" w:rsidR="00005BC7" w:rsidRPr="00005BC7" w:rsidRDefault="00005BC7" w:rsidP="00382053">
      <w:pPr>
        <w:pStyle w:val="ClusulaCorpo"/>
        <w:tabs>
          <w:tab w:val="clear" w:pos="0"/>
        </w:tabs>
        <w:rPr>
          <w:szCs w:val="22"/>
        </w:rPr>
      </w:pPr>
    </w:p>
    <w:p w14:paraId="3917C857" w14:textId="6C668E29" w:rsidR="003B07E8" w:rsidRDefault="00532E72" w:rsidP="00005BC7">
      <w:pPr>
        <w:pStyle w:val="Estilo1"/>
        <w:keepNext w:val="0"/>
        <w:numPr>
          <w:ilvl w:val="0"/>
          <w:numId w:val="0"/>
        </w:numPr>
        <w:suppressLineNumbers/>
        <w:spacing w:before="0" w:after="0"/>
      </w:pPr>
      <w:r>
        <w:t xml:space="preserve">          CLAUSULA SET</w:t>
      </w:r>
      <w:r w:rsidR="003E7EB4">
        <w:t>I</w:t>
      </w:r>
      <w:r>
        <w:t>MA:</w:t>
      </w:r>
      <w:r w:rsidR="003B07E8">
        <w:t xml:space="preserve"> SANÇÕES ADMINISTRATIVAS</w:t>
      </w:r>
    </w:p>
    <w:p w14:paraId="079913C7" w14:textId="37F864AF" w:rsidR="00182262" w:rsidRPr="00743BDF" w:rsidRDefault="00532E72" w:rsidP="00382053">
      <w:pPr>
        <w:rPr>
          <w:sz w:val="22"/>
          <w:szCs w:val="22"/>
        </w:rPr>
      </w:pPr>
      <w:r>
        <w:rPr>
          <w:b/>
          <w:bCs/>
        </w:rPr>
        <w:t>7.1</w:t>
      </w:r>
      <w:r w:rsidRPr="00743BDF">
        <w:rPr>
          <w:b/>
          <w:bCs/>
        </w:rPr>
        <w:t>.</w:t>
      </w:r>
      <w:r w:rsidR="003B07E8" w:rsidRPr="00743BDF">
        <w:rPr>
          <w:b/>
          <w:bCs/>
        </w:rPr>
        <w:t xml:space="preserve"> </w:t>
      </w:r>
      <w:r w:rsidR="003B07E8" w:rsidRPr="00743BDF">
        <w:rPr>
          <w:sz w:val="22"/>
          <w:szCs w:val="22"/>
        </w:rPr>
        <w:t>O não cumprimento das obrigações por parte da contratada poderá sujeitá-la às seguintes penalidades, de acordo com a Lei nº 14.133/2021 e o contrato:</w:t>
      </w:r>
    </w:p>
    <w:p w14:paraId="16987277"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a)</w:t>
      </w:r>
      <w:r w:rsidRPr="00743BDF">
        <w:rPr>
          <w:rFonts w:eastAsia="NSimSun"/>
          <w:sz w:val="22"/>
          <w:szCs w:val="22"/>
          <w:lang w:eastAsia="pt-BR"/>
        </w:rPr>
        <w:t xml:space="preserve"> dar causa à inexecução parcial do contrato;</w:t>
      </w:r>
    </w:p>
    <w:p w14:paraId="716C0968"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 xml:space="preserve">b) </w:t>
      </w:r>
      <w:r w:rsidRPr="00743BDF">
        <w:rPr>
          <w:rFonts w:eastAsia="NSimSun"/>
          <w:sz w:val="22"/>
          <w:szCs w:val="22"/>
          <w:lang w:eastAsia="pt-BR"/>
        </w:rPr>
        <w:t>dar causa à inexecução parcial do contrato que cause grave dano à Administração, ao funcionamento dos serviços públicos ou ao interesse coletivo;</w:t>
      </w:r>
    </w:p>
    <w:p w14:paraId="58B1D43D"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c)</w:t>
      </w:r>
      <w:r w:rsidRPr="00743BDF">
        <w:rPr>
          <w:rFonts w:eastAsia="NSimSun"/>
          <w:sz w:val="22"/>
          <w:szCs w:val="22"/>
          <w:lang w:eastAsia="pt-BR"/>
        </w:rPr>
        <w:t>dar causa à inexecução total do contrato;</w:t>
      </w:r>
    </w:p>
    <w:p w14:paraId="392812EF"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d)</w:t>
      </w:r>
      <w:r w:rsidRPr="00743BDF">
        <w:rPr>
          <w:rFonts w:eastAsia="NSimSun"/>
          <w:sz w:val="22"/>
          <w:szCs w:val="22"/>
          <w:lang w:eastAsia="pt-BR"/>
        </w:rPr>
        <w:t xml:space="preserve"> deixar de entregar a documentação exigida para o certame;</w:t>
      </w:r>
    </w:p>
    <w:p w14:paraId="516B2E72"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e)</w:t>
      </w:r>
      <w:r w:rsidRPr="00743BDF">
        <w:rPr>
          <w:rFonts w:eastAsia="NSimSun"/>
          <w:sz w:val="22"/>
          <w:szCs w:val="22"/>
          <w:lang w:eastAsia="pt-BR"/>
        </w:rPr>
        <w:t xml:space="preserve"> não manter a proposta, salvo em decorrência de fato superveniente devidamente justificado;</w:t>
      </w:r>
    </w:p>
    <w:p w14:paraId="17E19A2B"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f)</w:t>
      </w:r>
      <w:r w:rsidRPr="00743BDF">
        <w:rPr>
          <w:rFonts w:eastAsia="NSimSun"/>
          <w:sz w:val="22"/>
          <w:szCs w:val="22"/>
          <w:lang w:eastAsia="pt-BR"/>
        </w:rPr>
        <w:t xml:space="preserve"> não celebrar o contrato ou não entregar a documentação exigida para a contratação, quando convocado dentro do prazo de validade de sua proposta;</w:t>
      </w:r>
    </w:p>
    <w:p w14:paraId="44E4136D"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g)</w:t>
      </w:r>
      <w:r w:rsidRPr="00743BDF">
        <w:rPr>
          <w:rFonts w:eastAsia="NSimSun"/>
          <w:sz w:val="22"/>
          <w:szCs w:val="22"/>
          <w:lang w:eastAsia="pt-BR"/>
        </w:rPr>
        <w:t xml:space="preserve"> ensejar o retardamento da execução ou da entrega do objeto da licitação sem motivo justificado;</w:t>
      </w:r>
    </w:p>
    <w:p w14:paraId="7CCA1216"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h)</w:t>
      </w:r>
      <w:r w:rsidRPr="00743BDF">
        <w:rPr>
          <w:rFonts w:eastAsia="NSimSun"/>
          <w:sz w:val="22"/>
          <w:szCs w:val="22"/>
          <w:lang w:eastAsia="pt-BR"/>
        </w:rPr>
        <w:t xml:space="preserve"> apresentar declaração ou documentação falsa exigida para o certame ou prestar declaração falsa durante a licitação ou a execução do contrato;</w:t>
      </w:r>
    </w:p>
    <w:p w14:paraId="6F24DFDC"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i)</w:t>
      </w:r>
      <w:r w:rsidRPr="00743BDF">
        <w:rPr>
          <w:rFonts w:eastAsia="NSimSun"/>
          <w:sz w:val="22"/>
          <w:szCs w:val="22"/>
          <w:lang w:eastAsia="pt-BR"/>
        </w:rPr>
        <w:t>fraudar a licitação ou praticar ato fraudulento na execução do contrato;</w:t>
      </w:r>
    </w:p>
    <w:p w14:paraId="74ACDD26"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j)</w:t>
      </w:r>
      <w:r w:rsidRPr="00743BDF">
        <w:rPr>
          <w:rFonts w:eastAsia="NSimSun"/>
          <w:sz w:val="22"/>
          <w:szCs w:val="22"/>
          <w:lang w:eastAsia="pt-BR"/>
        </w:rPr>
        <w:t xml:space="preserve"> comportar-se de modo inidôneo ou cometer fraude de qualquer natureza;</w:t>
      </w:r>
    </w:p>
    <w:p w14:paraId="26AD001B"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k)</w:t>
      </w:r>
      <w:r w:rsidRPr="00743BDF">
        <w:rPr>
          <w:rFonts w:eastAsia="NSimSun"/>
          <w:sz w:val="22"/>
          <w:szCs w:val="22"/>
          <w:lang w:eastAsia="pt-BR"/>
        </w:rPr>
        <w:t xml:space="preserve"> praticar atos ilícitos com vistas a frustrar os objetivos da licitação;</w:t>
      </w:r>
    </w:p>
    <w:p w14:paraId="55E9C4AE"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t>l)</w:t>
      </w:r>
      <w:r w:rsidRPr="00743BDF">
        <w:rPr>
          <w:rFonts w:eastAsia="NSimSun"/>
          <w:sz w:val="22"/>
          <w:szCs w:val="22"/>
          <w:lang w:eastAsia="pt-BR"/>
        </w:rPr>
        <w:t>praticar ato lesivo previsto no art. 5º da Lei nº 12.846, de 1º de agosto de 2013.</w:t>
      </w:r>
    </w:p>
    <w:p w14:paraId="042B1BE2" w14:textId="77777777" w:rsidR="00182262" w:rsidRPr="00743BDF" w:rsidRDefault="00182262" w:rsidP="00382053">
      <w:pPr>
        <w:keepNext/>
        <w:suppressAutoHyphens w:val="0"/>
        <w:autoSpaceDE w:val="0"/>
        <w:autoSpaceDN w:val="0"/>
        <w:adjustRightInd w:val="0"/>
        <w:spacing w:line="276" w:lineRule="auto"/>
        <w:outlineLvl w:val="1"/>
        <w:rPr>
          <w:rFonts w:ascii="Liberation Serif" w:eastAsia="NSimSun" w:hAnsi="Liberation Serif" w:cs="Lucida Sans"/>
          <w:sz w:val="22"/>
          <w:szCs w:val="22"/>
          <w:lang w:eastAsia="pt-BR"/>
        </w:rPr>
      </w:pPr>
    </w:p>
    <w:p w14:paraId="04D96A52" w14:textId="77777777" w:rsidR="00182262" w:rsidRPr="00743BDF" w:rsidRDefault="00182262" w:rsidP="00382053">
      <w:pPr>
        <w:keepNext/>
        <w:suppressAutoHyphens w:val="0"/>
        <w:autoSpaceDE w:val="0"/>
        <w:autoSpaceDN w:val="0"/>
        <w:adjustRightInd w:val="0"/>
        <w:spacing w:line="276" w:lineRule="auto"/>
        <w:outlineLvl w:val="1"/>
        <w:rPr>
          <w:rFonts w:ascii="Liberation Serif" w:eastAsia="NSimSun" w:hAnsi="Liberation Serif" w:cs="Lucida Sans"/>
          <w:sz w:val="22"/>
          <w:szCs w:val="22"/>
          <w:lang w:eastAsia="pt-BR"/>
        </w:rPr>
      </w:pPr>
    </w:p>
    <w:p w14:paraId="23D08EA1" w14:textId="0F0C9FEE" w:rsidR="00182262" w:rsidRPr="00743BDF" w:rsidRDefault="003E7EB4" w:rsidP="00382053">
      <w:pPr>
        <w:rPr>
          <w:b/>
          <w:bCs/>
          <w:sz w:val="22"/>
          <w:szCs w:val="22"/>
        </w:rPr>
      </w:pPr>
      <w:r>
        <w:rPr>
          <w:b/>
          <w:bCs/>
        </w:rPr>
        <w:t>7.2</w:t>
      </w:r>
      <w:r w:rsidR="00182262">
        <w:rPr>
          <w:b/>
          <w:bCs/>
        </w:rPr>
        <w:t>.</w:t>
      </w:r>
      <w:r w:rsidR="00182262">
        <w:t xml:space="preserve"> </w:t>
      </w:r>
      <w:r w:rsidR="00182262" w:rsidRPr="00743BDF">
        <w:rPr>
          <w:sz w:val="22"/>
          <w:szCs w:val="22"/>
        </w:rPr>
        <w:t>O não cumprimento das obrigações por parte da contratada poderá sujeitá-la às seguintes penalidades, de acordo com a Lei nº 14.133/202:</w:t>
      </w:r>
    </w:p>
    <w:p w14:paraId="12FC6ADE" w14:textId="77777777" w:rsidR="00182262" w:rsidRPr="00743BDF" w:rsidRDefault="00182262" w:rsidP="00382053">
      <w:pPr>
        <w:rPr>
          <w:b/>
          <w:bCs/>
          <w:sz w:val="22"/>
          <w:szCs w:val="22"/>
        </w:rPr>
      </w:pPr>
      <w:r w:rsidRPr="00743BDF">
        <w:rPr>
          <w:b/>
          <w:bCs/>
          <w:sz w:val="22"/>
          <w:szCs w:val="22"/>
        </w:rPr>
        <w:t>a) Advertência:</w:t>
      </w:r>
      <w:r w:rsidRPr="00743BDF">
        <w:rPr>
          <w:sz w:val="22"/>
          <w:szCs w:val="22"/>
        </w:rPr>
        <w:t xml:space="preserve"> Em caso de atraso na instalação dos geradores ou falhas pontuais no serviço.</w:t>
      </w:r>
    </w:p>
    <w:p w14:paraId="789C78D9" w14:textId="77777777" w:rsidR="00182262" w:rsidRPr="00743BDF" w:rsidRDefault="00182262" w:rsidP="00382053">
      <w:pPr>
        <w:rPr>
          <w:sz w:val="22"/>
          <w:szCs w:val="22"/>
        </w:rPr>
      </w:pPr>
      <w:r w:rsidRPr="00743BDF">
        <w:rPr>
          <w:b/>
          <w:bCs/>
          <w:sz w:val="22"/>
          <w:szCs w:val="22"/>
        </w:rPr>
        <w:t>b) Multa:</w:t>
      </w:r>
      <w:r w:rsidRPr="00743BDF">
        <w:rPr>
          <w:sz w:val="22"/>
          <w:szCs w:val="22"/>
        </w:rPr>
        <w:t xml:space="preserve"> Por descumprimento das condições estabelecidas no contrato, incluindo falhas técnicas que comprometam o evento ou a qualidade do serviço prestado. A multa poderá ser aplicada proporcionalmente à gravidade do descumprimento.</w:t>
      </w:r>
    </w:p>
    <w:p w14:paraId="25D5117F" w14:textId="77777777" w:rsidR="00182262" w:rsidRPr="00743BDF" w:rsidRDefault="00182262" w:rsidP="00382053">
      <w:pPr>
        <w:keepNext/>
        <w:suppressAutoHyphens w:val="0"/>
        <w:autoSpaceDE w:val="0"/>
        <w:autoSpaceDN w:val="0"/>
        <w:adjustRightInd w:val="0"/>
        <w:spacing w:line="276" w:lineRule="auto"/>
        <w:outlineLvl w:val="1"/>
        <w:rPr>
          <w:rFonts w:eastAsia="NSimSun"/>
          <w:sz w:val="22"/>
          <w:szCs w:val="22"/>
          <w:lang w:eastAsia="pt-BR"/>
        </w:rPr>
      </w:pPr>
      <w:r w:rsidRPr="00743BDF">
        <w:rPr>
          <w:rFonts w:eastAsia="NSimSun"/>
          <w:b/>
          <w:bCs/>
          <w:sz w:val="22"/>
          <w:szCs w:val="22"/>
          <w:lang w:eastAsia="pt-BR"/>
        </w:rPr>
        <w:lastRenderedPageBreak/>
        <w:t>c)Impedimento de licitar e contratar;</w:t>
      </w:r>
    </w:p>
    <w:p w14:paraId="7A0D07EE" w14:textId="77777777" w:rsidR="00182262" w:rsidRPr="00743BDF" w:rsidRDefault="00182262" w:rsidP="00382053">
      <w:pPr>
        <w:rPr>
          <w:b/>
          <w:bCs/>
          <w:sz w:val="22"/>
          <w:szCs w:val="22"/>
        </w:rPr>
      </w:pPr>
      <w:r w:rsidRPr="00743BDF">
        <w:rPr>
          <w:b/>
          <w:bCs/>
          <w:sz w:val="22"/>
          <w:szCs w:val="22"/>
        </w:rPr>
        <w:t>d) Rescisão Contratual:</w:t>
      </w:r>
      <w:r w:rsidRPr="00743BDF">
        <w:rPr>
          <w:sz w:val="22"/>
          <w:szCs w:val="22"/>
        </w:rPr>
        <w:t xml:space="preserve"> Em caso de descumprimento reiterado das obrigações contratuais, poderá ser aplicada a rescisão do contrato, conforme o previsto no </w:t>
      </w:r>
      <w:r w:rsidRPr="00743BDF">
        <w:rPr>
          <w:b/>
          <w:bCs/>
          <w:sz w:val="22"/>
          <w:szCs w:val="22"/>
        </w:rPr>
        <w:t>artigo 77 da Lei nº 14.133/2021.</w:t>
      </w:r>
    </w:p>
    <w:p w14:paraId="60F62AA6" w14:textId="77777777" w:rsidR="00182262" w:rsidRPr="00743BDF" w:rsidRDefault="00182262" w:rsidP="00382053">
      <w:pPr>
        <w:pStyle w:val="ClusulaCorpo"/>
        <w:keepNext w:val="0"/>
        <w:keepLines w:val="0"/>
        <w:widowControl w:val="0"/>
        <w:suppressLineNumbers/>
        <w:tabs>
          <w:tab w:val="clear" w:pos="0"/>
        </w:tabs>
        <w:rPr>
          <w:szCs w:val="22"/>
        </w:rPr>
      </w:pPr>
      <w:r w:rsidRPr="00743BDF">
        <w:rPr>
          <w:b/>
          <w:bCs/>
          <w:szCs w:val="22"/>
        </w:rPr>
        <w:t xml:space="preserve">- </w:t>
      </w:r>
      <w:r w:rsidRPr="00743BDF">
        <w:rPr>
          <w:szCs w:val="22"/>
        </w:rPr>
        <w:t>Acompanhar, fiscalizar e conferir o objeto contratual;</w:t>
      </w:r>
    </w:p>
    <w:p w14:paraId="5ECEFF70" w14:textId="77777777" w:rsidR="00182262" w:rsidRPr="00743BDF" w:rsidRDefault="00182262" w:rsidP="00382053">
      <w:pPr>
        <w:pStyle w:val="ClusulaCorpo"/>
        <w:keepNext w:val="0"/>
        <w:keepLines w:val="0"/>
        <w:widowControl w:val="0"/>
        <w:suppressLineNumbers/>
        <w:tabs>
          <w:tab w:val="clear" w:pos="0"/>
        </w:tabs>
        <w:rPr>
          <w:szCs w:val="22"/>
        </w:rPr>
      </w:pPr>
      <w:r w:rsidRPr="00743BDF">
        <w:rPr>
          <w:b/>
          <w:bCs/>
          <w:szCs w:val="22"/>
        </w:rPr>
        <w:t xml:space="preserve">- </w:t>
      </w:r>
      <w:r w:rsidRPr="00743BDF">
        <w:rPr>
          <w:szCs w:val="22"/>
        </w:rPr>
        <w:t>Efetuar o pagamento nas condições pactuadas;</w:t>
      </w:r>
    </w:p>
    <w:p w14:paraId="462A636C" w14:textId="77777777" w:rsidR="00182262" w:rsidRPr="00743BDF" w:rsidRDefault="00182262" w:rsidP="00382053">
      <w:pPr>
        <w:pStyle w:val="ClusulaCorpo"/>
        <w:keepNext w:val="0"/>
        <w:keepLines w:val="0"/>
        <w:widowControl w:val="0"/>
        <w:suppressLineNumbers/>
        <w:tabs>
          <w:tab w:val="clear" w:pos="0"/>
        </w:tabs>
        <w:rPr>
          <w:szCs w:val="22"/>
        </w:rPr>
      </w:pPr>
      <w:r w:rsidRPr="00743BDF">
        <w:rPr>
          <w:b/>
          <w:bCs/>
          <w:szCs w:val="22"/>
        </w:rPr>
        <w:t xml:space="preserve">- </w:t>
      </w:r>
      <w:r w:rsidRPr="00743BDF">
        <w:rPr>
          <w:szCs w:val="22"/>
        </w:rPr>
        <w:t>Prestar informações e esclarecimentos que venham a ser solicitados pela CONTRATADA;</w:t>
      </w:r>
    </w:p>
    <w:p w14:paraId="63350A1D" w14:textId="77777777" w:rsidR="00182262" w:rsidRPr="00743BDF" w:rsidRDefault="00182262" w:rsidP="00382053">
      <w:pPr>
        <w:pStyle w:val="ClusulaCorpo"/>
        <w:keepNext w:val="0"/>
        <w:keepLines w:val="0"/>
        <w:widowControl w:val="0"/>
        <w:suppressLineNumbers/>
        <w:tabs>
          <w:tab w:val="clear" w:pos="0"/>
        </w:tabs>
        <w:rPr>
          <w:szCs w:val="22"/>
        </w:rPr>
      </w:pPr>
      <w:r w:rsidRPr="00743BDF">
        <w:rPr>
          <w:b/>
          <w:bCs/>
          <w:szCs w:val="22"/>
        </w:rPr>
        <w:t xml:space="preserve">- </w:t>
      </w:r>
      <w:r w:rsidRPr="00743BDF">
        <w:rPr>
          <w:szCs w:val="22"/>
        </w:rPr>
        <w:t>Comunicar à CONTRATADA as irregularidades observadas na entrega do produto</w:t>
      </w:r>
    </w:p>
    <w:p w14:paraId="4C8AF264" w14:textId="77777777" w:rsidR="00182262" w:rsidRPr="00743BDF" w:rsidRDefault="00182262" w:rsidP="00382053">
      <w:pPr>
        <w:rPr>
          <w:b/>
          <w:bCs/>
          <w:sz w:val="22"/>
          <w:szCs w:val="22"/>
        </w:rPr>
      </w:pPr>
    </w:p>
    <w:p w14:paraId="22A8C8F2" w14:textId="244209D7" w:rsidR="00D723D6" w:rsidRPr="0072369C" w:rsidRDefault="00532E72" w:rsidP="00005BC7">
      <w:pPr>
        <w:spacing w:line="276" w:lineRule="auto"/>
        <w:rPr>
          <w:b/>
          <w:bCs/>
        </w:rPr>
      </w:pPr>
      <w:r>
        <w:rPr>
          <w:b/>
          <w:bCs/>
        </w:rPr>
        <w:t xml:space="preserve">          CLAUSULA OITAVA:</w:t>
      </w:r>
      <w:r w:rsidR="00D723D6" w:rsidRPr="0072369C">
        <w:rPr>
          <w:b/>
          <w:bCs/>
        </w:rPr>
        <w:t>OBRIGAÇÕES DA CONTRATADA:</w:t>
      </w:r>
    </w:p>
    <w:p w14:paraId="4031BE09" w14:textId="37E427A6" w:rsidR="00D723D6" w:rsidRPr="00005BC7" w:rsidRDefault="00532E72" w:rsidP="00005BC7">
      <w:pPr>
        <w:spacing w:line="276" w:lineRule="auto"/>
        <w:rPr>
          <w:sz w:val="22"/>
          <w:szCs w:val="22"/>
        </w:rPr>
      </w:pPr>
      <w:r>
        <w:rPr>
          <w:b/>
          <w:bCs/>
        </w:rPr>
        <w:t>8</w:t>
      </w:r>
      <w:r w:rsidR="00D723D6" w:rsidRPr="0072369C">
        <w:rPr>
          <w:b/>
          <w:bCs/>
        </w:rPr>
        <w:t>.1.</w:t>
      </w:r>
      <w:r w:rsidR="00D723D6">
        <w:rPr>
          <w:b/>
          <w:bCs/>
        </w:rPr>
        <w:t xml:space="preserve"> </w:t>
      </w:r>
      <w:r w:rsidR="00D723D6" w:rsidRPr="00005BC7">
        <w:rPr>
          <w:sz w:val="22"/>
          <w:szCs w:val="22"/>
        </w:rPr>
        <w:t>A empresa contratada deverá cumprir as seguintes obrigações, de acordo com o que se estipula no contrato e no Termo de Referência:</w:t>
      </w:r>
    </w:p>
    <w:p w14:paraId="4F543C1B" w14:textId="5B28585B" w:rsidR="00D723D6" w:rsidRPr="00005BC7" w:rsidRDefault="00532E72" w:rsidP="00005BC7">
      <w:pPr>
        <w:spacing w:line="276" w:lineRule="auto"/>
        <w:rPr>
          <w:sz w:val="22"/>
          <w:szCs w:val="22"/>
        </w:rPr>
      </w:pPr>
      <w:r w:rsidRPr="00005BC7">
        <w:rPr>
          <w:b/>
          <w:bCs/>
          <w:sz w:val="22"/>
          <w:szCs w:val="22"/>
        </w:rPr>
        <w:t>8</w:t>
      </w:r>
      <w:r w:rsidR="00D723D6" w:rsidRPr="00005BC7">
        <w:rPr>
          <w:b/>
          <w:bCs/>
          <w:sz w:val="22"/>
          <w:szCs w:val="22"/>
        </w:rPr>
        <w:t>.2.</w:t>
      </w:r>
      <w:r w:rsidR="00D723D6" w:rsidRPr="00005BC7">
        <w:rPr>
          <w:sz w:val="22"/>
          <w:szCs w:val="22"/>
        </w:rPr>
        <w:t xml:space="preserve"> Disponibilidade de Geradores: Fornecer geradores conforme a potência necessária para os eventos, de acordo com a especificação do Termo de Referência e a demanda do evento.</w:t>
      </w:r>
    </w:p>
    <w:p w14:paraId="6D92B3AB" w14:textId="74692945" w:rsidR="00D723D6" w:rsidRPr="00005BC7" w:rsidRDefault="00532E72" w:rsidP="00005BC7">
      <w:pPr>
        <w:spacing w:line="276" w:lineRule="auto"/>
        <w:rPr>
          <w:sz w:val="22"/>
          <w:szCs w:val="22"/>
        </w:rPr>
      </w:pPr>
      <w:r w:rsidRPr="00005BC7">
        <w:rPr>
          <w:b/>
          <w:bCs/>
          <w:sz w:val="22"/>
          <w:szCs w:val="22"/>
        </w:rPr>
        <w:t>8.3</w:t>
      </w:r>
      <w:r w:rsidR="00D723D6" w:rsidRPr="00005BC7">
        <w:rPr>
          <w:b/>
          <w:bCs/>
          <w:sz w:val="22"/>
          <w:szCs w:val="22"/>
        </w:rPr>
        <w:t>.</w:t>
      </w:r>
      <w:r w:rsidR="00D723D6" w:rsidRPr="00005BC7">
        <w:rPr>
          <w:sz w:val="22"/>
          <w:szCs w:val="22"/>
        </w:rPr>
        <w:t xml:space="preserve"> Garantir o funcionamento contínuo dos geradores durante o período do evento, incluindo o fornecimento de combustível adequado e em quantidade suficiente.</w:t>
      </w:r>
    </w:p>
    <w:p w14:paraId="30039B7C" w14:textId="74D2FDF1" w:rsidR="00D723D6" w:rsidRPr="00005BC7" w:rsidRDefault="00532E72" w:rsidP="00005BC7">
      <w:pPr>
        <w:spacing w:line="276" w:lineRule="auto"/>
        <w:rPr>
          <w:sz w:val="22"/>
          <w:szCs w:val="22"/>
        </w:rPr>
      </w:pPr>
      <w:r w:rsidRPr="00005BC7">
        <w:rPr>
          <w:b/>
          <w:bCs/>
          <w:sz w:val="22"/>
          <w:szCs w:val="22"/>
        </w:rPr>
        <w:t>8.4</w:t>
      </w:r>
      <w:r w:rsidR="00D723D6" w:rsidRPr="00005BC7">
        <w:rPr>
          <w:b/>
          <w:bCs/>
          <w:sz w:val="22"/>
          <w:szCs w:val="22"/>
        </w:rPr>
        <w:t xml:space="preserve">. </w:t>
      </w:r>
      <w:r w:rsidR="00D723D6" w:rsidRPr="00005BC7">
        <w:rPr>
          <w:sz w:val="22"/>
          <w:szCs w:val="22"/>
        </w:rPr>
        <w:t>Instalação e Desmobilização: Realizar a instalação dos geradores adequadamente em tempo hábil, antes da data de início do evento (mínimo 24 horas de antecedência).</w:t>
      </w:r>
    </w:p>
    <w:p w14:paraId="1570C156" w14:textId="26F948B7" w:rsidR="00D723D6" w:rsidRPr="00005BC7" w:rsidRDefault="00532E72" w:rsidP="00005BC7">
      <w:pPr>
        <w:spacing w:line="276" w:lineRule="auto"/>
        <w:rPr>
          <w:sz w:val="22"/>
          <w:szCs w:val="22"/>
        </w:rPr>
      </w:pPr>
      <w:r w:rsidRPr="00005BC7">
        <w:rPr>
          <w:b/>
          <w:bCs/>
          <w:sz w:val="22"/>
          <w:szCs w:val="22"/>
        </w:rPr>
        <w:t>8.5.</w:t>
      </w:r>
      <w:r w:rsidR="00D723D6" w:rsidRPr="00005BC7">
        <w:rPr>
          <w:sz w:val="22"/>
          <w:szCs w:val="22"/>
        </w:rPr>
        <w:t xml:space="preserve"> Realizar a desmobilização dos geradores imediatamente após o término do evento, com retirada completa dos equipamentos e a devolução do local de uso em condições adequadas.</w:t>
      </w:r>
    </w:p>
    <w:p w14:paraId="21B5B931" w14:textId="2DF58E3A" w:rsidR="00D723D6" w:rsidRPr="00005BC7" w:rsidRDefault="00532E72" w:rsidP="00005BC7">
      <w:pPr>
        <w:spacing w:line="276" w:lineRule="auto"/>
        <w:rPr>
          <w:sz w:val="22"/>
          <w:szCs w:val="22"/>
        </w:rPr>
      </w:pPr>
      <w:r w:rsidRPr="00005BC7">
        <w:rPr>
          <w:b/>
          <w:bCs/>
          <w:sz w:val="22"/>
          <w:szCs w:val="22"/>
        </w:rPr>
        <w:t>8.6.</w:t>
      </w:r>
      <w:r w:rsidR="00D723D6" w:rsidRPr="00005BC7">
        <w:rPr>
          <w:sz w:val="22"/>
          <w:szCs w:val="22"/>
        </w:rPr>
        <w:t xml:space="preserve"> Manutenção e Assistência Técnica: Realizar a manutenção preventiva periódica dos geradores para garantir o funcionamento correto e contínuo dos equipamentos.</w:t>
      </w:r>
    </w:p>
    <w:p w14:paraId="538E4213" w14:textId="09E54759" w:rsidR="00D723D6" w:rsidRPr="00005BC7" w:rsidRDefault="00532E72" w:rsidP="00005BC7">
      <w:pPr>
        <w:spacing w:line="276" w:lineRule="auto"/>
        <w:rPr>
          <w:sz w:val="22"/>
          <w:szCs w:val="22"/>
        </w:rPr>
      </w:pPr>
      <w:r w:rsidRPr="00005BC7">
        <w:rPr>
          <w:b/>
          <w:bCs/>
          <w:sz w:val="22"/>
          <w:szCs w:val="22"/>
        </w:rPr>
        <w:t>8.7.</w:t>
      </w:r>
      <w:r w:rsidR="00D723D6" w:rsidRPr="00005BC7">
        <w:rPr>
          <w:sz w:val="22"/>
          <w:szCs w:val="22"/>
        </w:rPr>
        <w:t xml:space="preserve"> Prestar assistência técnica emergencial no caso de falha ou defeito dos equipamentos durante o evento, com atendimento imediato ou no prazo máximo de 2 horas, conforme a natureza da falha.</w:t>
      </w:r>
    </w:p>
    <w:p w14:paraId="1389B25D" w14:textId="3729DECA" w:rsidR="00D723D6" w:rsidRPr="00005BC7" w:rsidRDefault="00532E72" w:rsidP="00005BC7">
      <w:pPr>
        <w:spacing w:line="276" w:lineRule="auto"/>
        <w:rPr>
          <w:sz w:val="22"/>
          <w:szCs w:val="22"/>
        </w:rPr>
      </w:pPr>
      <w:r w:rsidRPr="00005BC7">
        <w:rPr>
          <w:b/>
          <w:bCs/>
          <w:sz w:val="22"/>
          <w:szCs w:val="22"/>
        </w:rPr>
        <w:t>8.9.</w:t>
      </w:r>
      <w:r w:rsidR="00D723D6" w:rsidRPr="00005BC7">
        <w:rPr>
          <w:sz w:val="22"/>
          <w:szCs w:val="22"/>
        </w:rPr>
        <w:t xml:space="preserve"> Fornecimento de Combustível: Fornecer combustível adequado para a operação dos geradores, garantindo que a quantidade seja suficiente para o funcionamento durante toda a duração do evento.</w:t>
      </w:r>
    </w:p>
    <w:p w14:paraId="248C5CFF" w14:textId="77777777" w:rsidR="00D723D6" w:rsidRPr="00005BC7" w:rsidRDefault="00D723D6" w:rsidP="00005BC7">
      <w:pPr>
        <w:spacing w:line="276" w:lineRule="auto"/>
        <w:rPr>
          <w:sz w:val="22"/>
          <w:szCs w:val="22"/>
        </w:rPr>
      </w:pPr>
      <w:r w:rsidRPr="00005BC7">
        <w:rPr>
          <w:sz w:val="22"/>
          <w:szCs w:val="22"/>
        </w:rPr>
        <w:t>Garantir o abastecimento contínuo de combustível durante a operação dos geradores, sem interrupções.</w:t>
      </w:r>
    </w:p>
    <w:p w14:paraId="37D879DB" w14:textId="3F299C66" w:rsidR="00D723D6" w:rsidRPr="00005BC7" w:rsidRDefault="00532E72" w:rsidP="00005BC7">
      <w:pPr>
        <w:spacing w:line="276" w:lineRule="auto"/>
        <w:rPr>
          <w:sz w:val="22"/>
          <w:szCs w:val="22"/>
        </w:rPr>
      </w:pPr>
      <w:r w:rsidRPr="00005BC7">
        <w:rPr>
          <w:b/>
          <w:bCs/>
          <w:sz w:val="22"/>
          <w:szCs w:val="22"/>
        </w:rPr>
        <w:t>8.10.</w:t>
      </w:r>
      <w:r w:rsidR="00D723D6" w:rsidRPr="00005BC7">
        <w:rPr>
          <w:sz w:val="22"/>
          <w:szCs w:val="22"/>
        </w:rPr>
        <w:t xml:space="preserve"> Equipe Técnica: Disponibilizar uma equipe técnica especializada para o monitoramento e operação dos geradores durante os eventos, garantindo o apoio necessário em tempo integral.</w:t>
      </w:r>
    </w:p>
    <w:p w14:paraId="06C78A86" w14:textId="77777777" w:rsidR="00D723D6" w:rsidRPr="00005BC7" w:rsidRDefault="00D723D6" w:rsidP="00005BC7">
      <w:pPr>
        <w:spacing w:line="276" w:lineRule="auto"/>
        <w:rPr>
          <w:sz w:val="22"/>
          <w:szCs w:val="22"/>
        </w:rPr>
      </w:pPr>
      <w:r w:rsidRPr="00005BC7">
        <w:rPr>
          <w:sz w:val="22"/>
          <w:szCs w:val="22"/>
        </w:rPr>
        <w:t>Garantir que a equipe técnica tenha qualificação para realizar a operação e a manutenção básica dos equipamentos durante o evento.</w:t>
      </w:r>
    </w:p>
    <w:p w14:paraId="3019E07E" w14:textId="6BB02846" w:rsidR="00D723D6" w:rsidRDefault="00483A07" w:rsidP="00005BC7">
      <w:pPr>
        <w:spacing w:line="276" w:lineRule="auto"/>
      </w:pPr>
      <w:r w:rsidRPr="00005BC7">
        <w:rPr>
          <w:b/>
          <w:bCs/>
          <w:sz w:val="22"/>
          <w:szCs w:val="22"/>
        </w:rPr>
        <w:t>8.11.</w:t>
      </w:r>
      <w:r w:rsidR="00D723D6" w:rsidRPr="00005BC7">
        <w:rPr>
          <w:sz w:val="22"/>
          <w:szCs w:val="22"/>
        </w:rPr>
        <w:t xml:space="preserve"> Segurança e Qualidade: A empresa contratada deve garantir que todos os equipamentos estejam em plenas condições de segurança e operacionais, com todos os documentos de segurança necessários, como laudos de inspeção, certificados de qualidade e conformidade dos equipamentos</w:t>
      </w:r>
      <w:r w:rsidR="00D723D6" w:rsidRPr="0072369C">
        <w:t>.</w:t>
      </w:r>
    </w:p>
    <w:p w14:paraId="0BC511B7" w14:textId="77777777" w:rsidR="0072369C" w:rsidRDefault="0072369C" w:rsidP="00382053">
      <w:pPr>
        <w:spacing w:line="360" w:lineRule="auto"/>
        <w:rPr>
          <w:b/>
          <w:bCs/>
        </w:rPr>
      </w:pPr>
    </w:p>
    <w:p w14:paraId="184B2CE5" w14:textId="0A3A0473" w:rsidR="001D5C2B" w:rsidRDefault="00A12C17" w:rsidP="00005BC7">
      <w:pPr>
        <w:pStyle w:val="CLUSULA"/>
        <w:keepNext w:val="0"/>
        <w:suppressLineNumbers/>
        <w:spacing w:before="0" w:after="0"/>
      </w:pPr>
      <w:r>
        <w:t xml:space="preserve">CLÁUSULA </w:t>
      </w:r>
      <w:r w:rsidR="00483A07">
        <w:t>NONA</w:t>
      </w:r>
      <w:r>
        <w:t xml:space="preserve">: DOS ENCARGOS SOCIAIS E TRABALHISTAS  </w:t>
      </w:r>
    </w:p>
    <w:p w14:paraId="1705FA4D" w14:textId="03F460C3" w:rsidR="001D5C2B" w:rsidRDefault="00483A07" w:rsidP="00382053">
      <w:pPr>
        <w:pStyle w:val="ClusulaCorpo"/>
        <w:keepNext w:val="0"/>
        <w:keepLines w:val="0"/>
        <w:widowControl w:val="0"/>
        <w:suppressLineNumbers/>
        <w:tabs>
          <w:tab w:val="clear" w:pos="0"/>
        </w:tabs>
      </w:pPr>
      <w:r w:rsidRPr="00483A07">
        <w:rPr>
          <w:b/>
          <w:bCs/>
        </w:rPr>
        <w:t>9.1.</w:t>
      </w:r>
      <w:r>
        <w:t xml:space="preserve"> </w:t>
      </w:r>
      <w:r w:rsidR="00A12C17" w:rsidRPr="00005BC7">
        <w:rPr>
          <w:szCs w:val="22"/>
        </w:rPr>
        <w:t>Todos os encargos sociais e trabalhistas resultantes da presente Ata de Registro de Preços serão da inteira responsabilidade da Fornecedora sem qualquer ônus ao Poder Executivo. Para isso, reconhece desde já, ser de sua inteira responsabilidade todos e quaisquer débitos trabalhistas que advenham deste instrumento.</w:t>
      </w:r>
      <w:r w:rsidR="00A12C17">
        <w:t xml:space="preserve">  </w:t>
      </w:r>
      <w:r w:rsidR="00A12C17">
        <w:br w:type="page"/>
      </w:r>
    </w:p>
    <w:p w14:paraId="5B601CC9" w14:textId="572A58CD" w:rsidR="001D5C2B" w:rsidRDefault="00A12C17" w:rsidP="00005BC7">
      <w:pPr>
        <w:pStyle w:val="CLUSULA"/>
        <w:keepNext w:val="0"/>
        <w:suppressLineNumbers/>
        <w:spacing w:before="0" w:after="0"/>
      </w:pPr>
      <w:r>
        <w:t xml:space="preserve">CLÁUSULA </w:t>
      </w:r>
      <w:r w:rsidR="00483A07">
        <w:t>DECIMA</w:t>
      </w:r>
      <w:r>
        <w:t>: DA FISCALIZAÇÃO</w:t>
      </w:r>
    </w:p>
    <w:p w14:paraId="113D296F" w14:textId="76643E55" w:rsidR="001D5C2B" w:rsidRPr="00005BC7" w:rsidRDefault="00483A07" w:rsidP="00382053">
      <w:pPr>
        <w:pStyle w:val="ClusulaCorpo"/>
        <w:keepNext w:val="0"/>
        <w:keepLines w:val="0"/>
        <w:widowControl w:val="0"/>
        <w:suppressLineNumbers/>
        <w:tabs>
          <w:tab w:val="clear" w:pos="0"/>
        </w:tabs>
        <w:rPr>
          <w:szCs w:val="22"/>
        </w:rPr>
      </w:pPr>
      <w:r w:rsidRPr="00005BC7">
        <w:rPr>
          <w:b/>
          <w:bCs/>
          <w:szCs w:val="22"/>
        </w:rPr>
        <w:t>10.1.</w:t>
      </w:r>
      <w:r w:rsidRPr="00005BC7">
        <w:rPr>
          <w:szCs w:val="22"/>
        </w:rPr>
        <w:t xml:space="preserve"> </w:t>
      </w:r>
      <w:r w:rsidR="00A12C17" w:rsidRPr="00005BC7">
        <w:rPr>
          <w:szCs w:val="22"/>
        </w:rPr>
        <w:t>Cabe(m) ao(s) servidor(es) listado(s) à baixo,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726B35B4" w14:textId="77777777" w:rsidR="001D5C2B" w:rsidRPr="00005BC7" w:rsidRDefault="00A12C17" w:rsidP="00382053">
      <w:pPr>
        <w:pStyle w:val="ClusulaCorpo"/>
        <w:keepNext w:val="0"/>
        <w:keepLines w:val="0"/>
        <w:widowControl w:val="0"/>
        <w:suppressLineNumbers/>
        <w:tabs>
          <w:tab w:val="clear" w:pos="0"/>
        </w:tabs>
        <w:rPr>
          <w:szCs w:val="22"/>
        </w:rPr>
      </w:pPr>
      <w:r w:rsidRPr="00005BC7">
        <w:rPr>
          <w:szCs w:val="22"/>
        </w:rPr>
        <w:t>SECRETARIA DE TURISMO:</w:t>
      </w:r>
    </w:p>
    <w:p w14:paraId="15F824F1" w14:textId="77777777" w:rsidR="001D5C2B" w:rsidRPr="00005BC7" w:rsidRDefault="00A12C17" w:rsidP="00382053">
      <w:pPr>
        <w:pStyle w:val="ClusulaCorpo"/>
        <w:keepNext w:val="0"/>
        <w:keepLines w:val="0"/>
        <w:widowControl w:val="0"/>
        <w:suppressLineNumbers/>
        <w:tabs>
          <w:tab w:val="clear" w:pos="0"/>
        </w:tabs>
        <w:rPr>
          <w:szCs w:val="22"/>
        </w:rPr>
      </w:pPr>
      <w:r w:rsidRPr="00005BC7">
        <w:rPr>
          <w:b/>
          <w:bCs/>
          <w:szCs w:val="22"/>
        </w:rPr>
        <w:t xml:space="preserve">Gestor </w:t>
      </w:r>
      <w:r w:rsidRPr="00005BC7">
        <w:rPr>
          <w:szCs w:val="22"/>
        </w:rPr>
        <w:t>Fabio dos Santos Espindola</w:t>
      </w:r>
    </w:p>
    <w:p w14:paraId="6BADF06A" w14:textId="77777777" w:rsidR="001D5C2B" w:rsidRPr="00005BC7" w:rsidRDefault="00A12C17" w:rsidP="00005BC7">
      <w:pPr>
        <w:rPr>
          <w:sz w:val="22"/>
          <w:szCs w:val="22"/>
        </w:rPr>
      </w:pPr>
      <w:r w:rsidRPr="00005BC7">
        <w:rPr>
          <w:b/>
          <w:bCs/>
          <w:sz w:val="22"/>
          <w:szCs w:val="22"/>
        </w:rPr>
        <w:t>Fiscal:</w:t>
      </w:r>
      <w:r w:rsidRPr="00005BC7">
        <w:rPr>
          <w:sz w:val="22"/>
          <w:szCs w:val="22"/>
        </w:rPr>
        <w:t xml:space="preserve"> Álvaro Christian Rojas Peres</w:t>
      </w:r>
    </w:p>
    <w:p w14:paraId="0AECFB90" w14:textId="77777777" w:rsidR="001D5C2B" w:rsidRPr="00005BC7" w:rsidRDefault="00A12C17" w:rsidP="00382053">
      <w:pPr>
        <w:widowControl w:val="0"/>
        <w:suppressLineNumbers/>
        <w:rPr>
          <w:sz w:val="22"/>
          <w:szCs w:val="22"/>
        </w:rPr>
      </w:pPr>
      <w:r w:rsidRPr="00005BC7">
        <w:rPr>
          <w:b/>
          <w:bCs/>
          <w:sz w:val="22"/>
          <w:szCs w:val="22"/>
        </w:rPr>
        <w:t xml:space="preserve">Suplente: </w:t>
      </w:r>
      <w:r w:rsidRPr="00005BC7">
        <w:rPr>
          <w:sz w:val="22"/>
          <w:szCs w:val="22"/>
        </w:rPr>
        <w:t>Mariana Rolim Grizza Pinto</w:t>
      </w:r>
    </w:p>
    <w:p w14:paraId="407B69E7" w14:textId="77777777" w:rsidR="001D5C2B" w:rsidRPr="00005BC7" w:rsidRDefault="00A12C17" w:rsidP="00382053">
      <w:pPr>
        <w:pStyle w:val="ClusulaCorpo"/>
        <w:keepNext w:val="0"/>
        <w:keepLines w:val="0"/>
        <w:widowControl w:val="0"/>
        <w:suppressLineNumbers/>
        <w:tabs>
          <w:tab w:val="clear" w:pos="0"/>
        </w:tabs>
        <w:rPr>
          <w:szCs w:val="22"/>
        </w:rPr>
      </w:pPr>
      <w:r w:rsidRPr="00005BC7">
        <w:rPr>
          <w:szCs w:val="22"/>
        </w:rPr>
        <w:t>Os fiscais em hipótese alguma eximirão a Fornecedora da responsabilidade exclusiva pelos danos que causar a terceiros, seja por ato de dirigentes, proposto ou empregado seu</w:t>
      </w:r>
    </w:p>
    <w:p w14:paraId="599A8B4C" w14:textId="3159015C" w:rsidR="001D5C2B" w:rsidRPr="00005BC7" w:rsidRDefault="00483A07" w:rsidP="00382053">
      <w:pPr>
        <w:pStyle w:val="ClusulaCorpo"/>
        <w:keepNext w:val="0"/>
        <w:keepLines w:val="0"/>
        <w:widowControl w:val="0"/>
        <w:suppressLineNumbers/>
        <w:tabs>
          <w:tab w:val="clear" w:pos="0"/>
        </w:tabs>
        <w:rPr>
          <w:szCs w:val="22"/>
        </w:rPr>
      </w:pPr>
      <w:r w:rsidRPr="00005BC7">
        <w:rPr>
          <w:b/>
          <w:bCs/>
          <w:szCs w:val="22"/>
        </w:rPr>
        <w:t>10.2.</w:t>
      </w:r>
      <w:r w:rsidRPr="00005BC7">
        <w:rPr>
          <w:szCs w:val="22"/>
        </w:rPr>
        <w:t xml:space="preserve"> </w:t>
      </w:r>
      <w:r w:rsidR="00A12C17" w:rsidRPr="00005BC7">
        <w:rPr>
          <w:szCs w:val="22"/>
        </w:rPr>
        <w:t>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18DECE49" w14:textId="2BF6A026" w:rsidR="001D5C2B" w:rsidRPr="00005BC7" w:rsidRDefault="00483A07" w:rsidP="00382053">
      <w:pPr>
        <w:pStyle w:val="ClusulaCorpo"/>
        <w:keepNext w:val="0"/>
        <w:keepLines w:val="0"/>
        <w:widowControl w:val="0"/>
        <w:suppressLineNumbers/>
        <w:tabs>
          <w:tab w:val="clear" w:pos="0"/>
        </w:tabs>
        <w:rPr>
          <w:szCs w:val="22"/>
        </w:rPr>
      </w:pPr>
      <w:r w:rsidRPr="00005BC7">
        <w:rPr>
          <w:b/>
          <w:bCs/>
          <w:szCs w:val="22"/>
        </w:rPr>
        <w:t>10.3.</w:t>
      </w:r>
      <w:r w:rsidRPr="00005BC7">
        <w:rPr>
          <w:szCs w:val="22"/>
        </w:rPr>
        <w:t xml:space="preserve"> </w:t>
      </w:r>
      <w:r w:rsidR="00A12C17" w:rsidRPr="00005BC7">
        <w:rPr>
          <w:szCs w:val="22"/>
        </w:rPr>
        <w:t>As irregularidades constatadas deverão ser comunicadas ao Secretário da pasta, no prazo máximo de 05 dias, sem prejuízo de o próprio fiscal notificar o registrado para adotar as providências necessárias para correção ou, quando for o caso, recomendar ao Secretário a instauração de processo para a aplicação das penalidades cabíveis.</w:t>
      </w:r>
    </w:p>
    <w:p w14:paraId="207FEF8C" w14:textId="67157F89" w:rsidR="00005BC7" w:rsidRDefault="00483A07" w:rsidP="00382053">
      <w:pPr>
        <w:pStyle w:val="ClusulaCorpo"/>
        <w:keepNext w:val="0"/>
        <w:keepLines w:val="0"/>
        <w:widowControl w:val="0"/>
        <w:suppressLineNumbers/>
        <w:tabs>
          <w:tab w:val="clear" w:pos="0"/>
        </w:tabs>
        <w:rPr>
          <w:szCs w:val="22"/>
        </w:rPr>
      </w:pPr>
      <w:r w:rsidRPr="00005BC7">
        <w:rPr>
          <w:b/>
          <w:bCs/>
          <w:szCs w:val="22"/>
        </w:rPr>
        <w:t>10.4.</w:t>
      </w:r>
      <w:r w:rsidRPr="00005BC7">
        <w:rPr>
          <w:szCs w:val="22"/>
        </w:rPr>
        <w:t xml:space="preserve"> </w:t>
      </w:r>
      <w:r w:rsidR="00A12C17" w:rsidRPr="00005BC7">
        <w:rPr>
          <w:szCs w:val="22"/>
        </w:rPr>
        <w:t>A Secretaria solicitante promoverá ampla pesquisa no mercado em periodicidade de 12 (doze) meses, de forma a comprovar que os preços registrados permanecem compatíveis com os nele praticados, condição indispensável para a solicitação da aquisição, em observância ao previsto no art. 82, § 5º, IV da Lei nº 14.133/2021.</w:t>
      </w:r>
    </w:p>
    <w:p w14:paraId="7CC3AA05" w14:textId="77777777" w:rsidR="00005BC7" w:rsidRPr="00005BC7" w:rsidRDefault="00005BC7" w:rsidP="00382053">
      <w:pPr>
        <w:pStyle w:val="ClusulaCorpo"/>
        <w:keepNext w:val="0"/>
        <w:keepLines w:val="0"/>
        <w:widowControl w:val="0"/>
        <w:suppressLineNumbers/>
        <w:tabs>
          <w:tab w:val="clear" w:pos="0"/>
        </w:tabs>
        <w:rPr>
          <w:szCs w:val="22"/>
        </w:rPr>
      </w:pPr>
    </w:p>
    <w:p w14:paraId="2C1ADC25" w14:textId="6539E85C" w:rsidR="001D5C2B" w:rsidRDefault="00A12C17" w:rsidP="00005BC7">
      <w:pPr>
        <w:pStyle w:val="CLUSULA"/>
        <w:keepNext w:val="0"/>
        <w:suppressLineNumbers/>
        <w:spacing w:before="0" w:after="0"/>
      </w:pPr>
      <w:r>
        <w:t>CLÁUSULA DÉCIMA</w:t>
      </w:r>
      <w:r w:rsidR="00483A07">
        <w:t xml:space="preserve"> PRIMEIRA</w:t>
      </w:r>
      <w:r>
        <w:t>: DAS PENALIDADES</w:t>
      </w:r>
      <w:r>
        <w:tab/>
      </w:r>
    </w:p>
    <w:p w14:paraId="1D7C521B" w14:textId="3B0AF4DF" w:rsidR="001D5C2B" w:rsidRDefault="00483A07" w:rsidP="00382053">
      <w:pPr>
        <w:pStyle w:val="ClusulaCorpo"/>
        <w:keepNext w:val="0"/>
        <w:keepLines w:val="0"/>
        <w:widowControl w:val="0"/>
        <w:suppressLineNumbers/>
        <w:tabs>
          <w:tab w:val="clear" w:pos="0"/>
        </w:tabs>
      </w:pPr>
      <w:r w:rsidRPr="00483A07">
        <w:rPr>
          <w:b/>
          <w:bCs/>
        </w:rPr>
        <w:t>1</w:t>
      </w:r>
      <w:r w:rsidR="00E1432F">
        <w:rPr>
          <w:b/>
          <w:bCs/>
        </w:rPr>
        <w:t>1</w:t>
      </w:r>
      <w:r w:rsidRPr="00483A07">
        <w:rPr>
          <w:b/>
          <w:bCs/>
        </w:rPr>
        <w:t>.1</w:t>
      </w:r>
      <w:r>
        <w:t xml:space="preserve">. </w:t>
      </w:r>
      <w:r w:rsidR="00A12C17">
        <w:t xml:space="preserve">Os itens que vierem a ser contratados deverão ser entregues/executados conforme o prazo estabelecido no edital ou termo de referência, no caso de contratação direta, a contar da data da assinatura da Ordem de Compra, sob pena das sanções e punições previstas na lei nº 14.133/21. </w:t>
      </w:r>
    </w:p>
    <w:p w14:paraId="695ECD19" w14:textId="77777777" w:rsidR="00005BC7" w:rsidRDefault="00005BC7" w:rsidP="00382053">
      <w:pPr>
        <w:pStyle w:val="ClusulaCorpo"/>
        <w:keepNext w:val="0"/>
        <w:keepLines w:val="0"/>
        <w:widowControl w:val="0"/>
        <w:suppressLineNumbers/>
        <w:tabs>
          <w:tab w:val="clear" w:pos="0"/>
        </w:tabs>
      </w:pPr>
    </w:p>
    <w:p w14:paraId="4566A768" w14:textId="3F1BF845" w:rsidR="001D5C2B" w:rsidRDefault="00A12C17" w:rsidP="00005BC7">
      <w:pPr>
        <w:pStyle w:val="CLUSULA"/>
        <w:keepNext w:val="0"/>
        <w:suppressLineNumbers/>
        <w:spacing w:before="0" w:after="0"/>
        <w:rPr>
          <w:sz w:val="22"/>
        </w:rPr>
      </w:pPr>
      <w:r>
        <w:t xml:space="preserve">CLÁUSULA DÉCIMA </w:t>
      </w:r>
      <w:r w:rsidR="00483A07">
        <w:t>SEGUNDA</w:t>
      </w:r>
      <w:r>
        <w:t xml:space="preserve">: DA EXTINÇÃO DO CONTRATO </w:t>
      </w:r>
    </w:p>
    <w:p w14:paraId="0E311335" w14:textId="77777777" w:rsidR="001D5C2B" w:rsidRPr="00005BC7" w:rsidRDefault="00A12C17" w:rsidP="00382053">
      <w:pPr>
        <w:widowControl w:val="0"/>
        <w:suppressLineNumbers/>
        <w:tabs>
          <w:tab w:val="left" w:pos="1260"/>
          <w:tab w:val="left" w:pos="5162"/>
        </w:tabs>
        <w:rPr>
          <w:sz w:val="22"/>
          <w:szCs w:val="22"/>
        </w:rPr>
      </w:pPr>
      <w:r w:rsidRPr="00005BC7">
        <w:rPr>
          <w:sz w:val="22"/>
          <w:szCs w:val="22"/>
        </w:rPr>
        <w:t>Art.138 da Lei Federal nº 14.133/21</w:t>
      </w:r>
    </w:p>
    <w:p w14:paraId="0BBA843E" w14:textId="192A8603"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 xml:space="preserve">12.1. </w:t>
      </w:r>
      <w:r w:rsidR="00A12C17" w:rsidRPr="00005BC7">
        <w:rPr>
          <w:szCs w:val="22"/>
        </w:rPr>
        <w:t>A extinção do contrato poderá ser:</w:t>
      </w:r>
    </w:p>
    <w:p w14:paraId="0D6FE38B" w14:textId="0F63EBDF"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 xml:space="preserve">12.2. </w:t>
      </w:r>
      <w:r w:rsidR="00A12C17" w:rsidRPr="00005BC7">
        <w:rPr>
          <w:szCs w:val="22"/>
        </w:rPr>
        <w:t>Determinada por ato unilateral e escrito da Administração, exceto no caso de descumprimento decorrente de sua própria conduta;</w:t>
      </w:r>
    </w:p>
    <w:p w14:paraId="1878F4A2" w14:textId="075C8822"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 xml:space="preserve">12.3. </w:t>
      </w:r>
      <w:r w:rsidR="00A12C17" w:rsidRPr="00005BC7">
        <w:rPr>
          <w:szCs w:val="22"/>
        </w:rPr>
        <w:t>Consensual, por acordo entre as partes, por conciliação, por mediação ou por comitê de resolução de disputas, desde que haja interesse da Administração;</w:t>
      </w:r>
    </w:p>
    <w:p w14:paraId="734DB9F9" w14:textId="03DF23B9"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12.4</w:t>
      </w:r>
      <w:r w:rsidRPr="00005BC7">
        <w:rPr>
          <w:szCs w:val="22"/>
        </w:rPr>
        <w:t xml:space="preserve">. </w:t>
      </w:r>
      <w:r w:rsidR="00A12C17" w:rsidRPr="00005BC7">
        <w:rPr>
          <w:szCs w:val="22"/>
        </w:rPr>
        <w:t>Determinada por decisão arbitral, em decorrência de cláusula compromissória ou compromisso arbitral, ou por decisão judicial.</w:t>
      </w:r>
    </w:p>
    <w:p w14:paraId="07E47E78" w14:textId="226A197F"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12.5</w:t>
      </w:r>
      <w:r w:rsidRPr="00005BC7">
        <w:rPr>
          <w:szCs w:val="22"/>
        </w:rPr>
        <w:t xml:space="preserve">. </w:t>
      </w:r>
      <w:r w:rsidR="00A12C17" w:rsidRPr="00005BC7">
        <w:rPr>
          <w:szCs w:val="22"/>
        </w:rPr>
        <w:t>§ 1º A extinção determinada por ato unilateral da Administração e a extinção consensual deverão ser precedidas de autorização escrita e fundamentada da autoridade competente e reduzidas a termo no respectivo processo.</w:t>
      </w:r>
    </w:p>
    <w:p w14:paraId="63D4828E" w14:textId="5B60D3D5"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12.6</w:t>
      </w:r>
      <w:r w:rsidRPr="00005BC7">
        <w:rPr>
          <w:szCs w:val="22"/>
        </w:rPr>
        <w:t xml:space="preserve">. </w:t>
      </w:r>
      <w:r w:rsidR="00A12C17" w:rsidRPr="00005BC7">
        <w:rPr>
          <w:szCs w:val="22"/>
        </w:rPr>
        <w:t>§ 2º Quando a extinção decorrer de culpa exclusiva da Administração, o contratado será ressarcido pelos prejuízos regularmente comprovados que houver sofrido e terá direito a:</w:t>
      </w:r>
    </w:p>
    <w:p w14:paraId="6AA16DEE" w14:textId="2CAB8326"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 xml:space="preserve">12.7. </w:t>
      </w:r>
      <w:r w:rsidR="00A12C17" w:rsidRPr="00005BC7">
        <w:rPr>
          <w:szCs w:val="22"/>
        </w:rPr>
        <w:t>Devolução da garantia;</w:t>
      </w:r>
    </w:p>
    <w:p w14:paraId="4E033653" w14:textId="4AD30A71" w:rsidR="001D5C2B" w:rsidRPr="00005BC7" w:rsidRDefault="00B749D9" w:rsidP="00382053">
      <w:pPr>
        <w:pStyle w:val="ClusulaCorpo"/>
        <w:keepNext w:val="0"/>
        <w:keepLines w:val="0"/>
        <w:widowControl w:val="0"/>
        <w:suppressLineNumbers/>
        <w:tabs>
          <w:tab w:val="clear" w:pos="0"/>
        </w:tabs>
        <w:rPr>
          <w:szCs w:val="22"/>
        </w:rPr>
      </w:pPr>
      <w:r w:rsidRPr="00005BC7">
        <w:rPr>
          <w:b/>
          <w:bCs/>
          <w:szCs w:val="22"/>
        </w:rPr>
        <w:t>12.8</w:t>
      </w:r>
      <w:r w:rsidRPr="00005BC7">
        <w:rPr>
          <w:szCs w:val="22"/>
        </w:rPr>
        <w:t xml:space="preserve">. </w:t>
      </w:r>
      <w:r w:rsidR="00A12C17" w:rsidRPr="00005BC7">
        <w:rPr>
          <w:szCs w:val="22"/>
        </w:rPr>
        <w:t>Pagamentos devidos pela execução do contrato até a data de extinção;</w:t>
      </w:r>
    </w:p>
    <w:p w14:paraId="6C47F973" w14:textId="1D446F63" w:rsidR="001D5C2B" w:rsidRDefault="00B749D9" w:rsidP="00382053">
      <w:pPr>
        <w:pStyle w:val="ClusulaCorpo"/>
        <w:keepNext w:val="0"/>
        <w:keepLines w:val="0"/>
        <w:widowControl w:val="0"/>
        <w:suppressLineNumbers/>
        <w:tabs>
          <w:tab w:val="clear" w:pos="0"/>
        </w:tabs>
        <w:rPr>
          <w:szCs w:val="22"/>
        </w:rPr>
      </w:pPr>
      <w:r w:rsidRPr="00005BC7">
        <w:rPr>
          <w:b/>
          <w:bCs/>
          <w:szCs w:val="22"/>
        </w:rPr>
        <w:t>12.9</w:t>
      </w:r>
      <w:r w:rsidRPr="00005BC7">
        <w:rPr>
          <w:szCs w:val="22"/>
        </w:rPr>
        <w:t xml:space="preserve">. </w:t>
      </w:r>
      <w:r w:rsidR="00A12C17" w:rsidRPr="00005BC7">
        <w:rPr>
          <w:szCs w:val="22"/>
        </w:rPr>
        <w:t>Pagamento do custo da desmobilização.</w:t>
      </w:r>
    </w:p>
    <w:p w14:paraId="67475797" w14:textId="77777777" w:rsidR="00005BC7" w:rsidRPr="00005BC7" w:rsidRDefault="00005BC7" w:rsidP="00382053">
      <w:pPr>
        <w:pStyle w:val="ClusulaCorpo"/>
        <w:keepNext w:val="0"/>
        <w:keepLines w:val="0"/>
        <w:widowControl w:val="0"/>
        <w:suppressLineNumbers/>
        <w:tabs>
          <w:tab w:val="clear" w:pos="0"/>
        </w:tabs>
        <w:rPr>
          <w:szCs w:val="22"/>
        </w:rPr>
      </w:pPr>
    </w:p>
    <w:p w14:paraId="20398ED1" w14:textId="2A335A9A" w:rsidR="001D5C2B" w:rsidRDefault="00A12C17" w:rsidP="00005BC7">
      <w:pPr>
        <w:pStyle w:val="CLUSULA"/>
        <w:keepNext w:val="0"/>
        <w:suppressLineNumbers/>
        <w:spacing w:before="0" w:after="0"/>
      </w:pPr>
      <w:r>
        <w:t xml:space="preserve">CLÁUSULA DÉCIMA </w:t>
      </w:r>
      <w:r w:rsidR="00B749D9">
        <w:t>TERCEIRA</w:t>
      </w:r>
      <w:r>
        <w:t>: DOS CASOS FORTUITOS OU DE FORÇA MAIOR:</w:t>
      </w:r>
    </w:p>
    <w:p w14:paraId="5B2899E7" w14:textId="789D43A0" w:rsidR="001D5C2B" w:rsidRDefault="00B749D9" w:rsidP="00382053">
      <w:pPr>
        <w:pStyle w:val="ClusulaCorpo"/>
        <w:keepNext w:val="0"/>
        <w:keepLines w:val="0"/>
        <w:widowControl w:val="0"/>
        <w:suppressLineNumbers/>
        <w:tabs>
          <w:tab w:val="clear" w:pos="0"/>
        </w:tabs>
      </w:pPr>
      <w:r w:rsidRPr="00B749D9">
        <w:rPr>
          <w:b/>
          <w:bCs/>
        </w:rPr>
        <w:t>13.1.</w:t>
      </w:r>
      <w:r>
        <w:t xml:space="preserve"> </w:t>
      </w:r>
      <w:r w:rsidR="00A12C17">
        <w:t>Serão considerados casos fortuitos ou de força maior, para efeito de cancelamento da Ata de Registro de Preços ou de não aplicação de sanções, os inadimplementos decorrentes das situações a seguir:</w:t>
      </w:r>
    </w:p>
    <w:p w14:paraId="3FA512AD" w14:textId="77777777" w:rsidR="001D5C2B" w:rsidRDefault="00A12C17" w:rsidP="00382053">
      <w:pPr>
        <w:pStyle w:val="ClusulaCorpo"/>
        <w:keepNext w:val="0"/>
        <w:keepLines w:val="0"/>
        <w:widowControl w:val="0"/>
        <w:numPr>
          <w:ilvl w:val="0"/>
          <w:numId w:val="5"/>
        </w:numPr>
        <w:suppressLineNumbers/>
      </w:pPr>
      <w:r>
        <w:t>greve geral;</w:t>
      </w:r>
    </w:p>
    <w:p w14:paraId="3ACA55EF" w14:textId="77777777" w:rsidR="001D5C2B" w:rsidRDefault="00A12C17" w:rsidP="00382053">
      <w:pPr>
        <w:pStyle w:val="ClusulaCorpo"/>
        <w:keepNext w:val="0"/>
        <w:keepLines w:val="0"/>
        <w:widowControl w:val="0"/>
        <w:numPr>
          <w:ilvl w:val="0"/>
          <w:numId w:val="5"/>
        </w:numPr>
        <w:suppressLineNumbers/>
      </w:pPr>
      <w:r>
        <w:t>calamidade pública;</w:t>
      </w:r>
    </w:p>
    <w:p w14:paraId="7F4F788E" w14:textId="77777777" w:rsidR="001D5C2B" w:rsidRDefault="00A12C17" w:rsidP="00382053">
      <w:pPr>
        <w:pStyle w:val="ClusulaCorpo"/>
        <w:keepNext w:val="0"/>
        <w:keepLines w:val="0"/>
        <w:widowControl w:val="0"/>
        <w:numPr>
          <w:ilvl w:val="0"/>
          <w:numId w:val="5"/>
        </w:numPr>
        <w:suppressLineNumbers/>
      </w:pPr>
      <w:r>
        <w:t>interrupção dos meios de transporte;</w:t>
      </w:r>
    </w:p>
    <w:p w14:paraId="26D0CB69" w14:textId="77777777" w:rsidR="001D5C2B" w:rsidRDefault="00A12C17" w:rsidP="00382053">
      <w:pPr>
        <w:pStyle w:val="ClusulaCorpo"/>
        <w:keepNext w:val="0"/>
        <w:keepLines w:val="0"/>
        <w:widowControl w:val="0"/>
        <w:numPr>
          <w:ilvl w:val="0"/>
          <w:numId w:val="5"/>
        </w:numPr>
        <w:suppressLineNumbers/>
      </w:pPr>
      <w:r>
        <w:t>condições meteorológicas excepcionalmente prejudiciais; e</w:t>
      </w:r>
    </w:p>
    <w:p w14:paraId="33183D4F" w14:textId="77777777" w:rsidR="001D5C2B" w:rsidRDefault="00A12C17" w:rsidP="00382053">
      <w:pPr>
        <w:pStyle w:val="ClusulaCorpo"/>
        <w:keepNext w:val="0"/>
        <w:keepLines w:val="0"/>
        <w:widowControl w:val="0"/>
        <w:numPr>
          <w:ilvl w:val="0"/>
          <w:numId w:val="5"/>
        </w:numPr>
        <w:suppressLineNumbers/>
      </w:pPr>
      <w:bookmarkStart w:id="41" w:name="_Hlk156290867"/>
      <w:r>
        <w:t xml:space="preserve">outros casos que se enquadrem no parágrafo único do art. 393, do Código Civil Brasileiro (Lei nº </w:t>
      </w:r>
      <w:r>
        <w:lastRenderedPageBreak/>
        <w:t>10.406/2002)</w:t>
      </w:r>
      <w:bookmarkEnd w:id="41"/>
      <w:r>
        <w:t>.</w:t>
      </w:r>
    </w:p>
    <w:p w14:paraId="43F4C216" w14:textId="3935DC12" w:rsidR="001D5C2B" w:rsidRDefault="00633721" w:rsidP="00382053">
      <w:pPr>
        <w:pStyle w:val="ClusulaCorpo"/>
        <w:keepNext w:val="0"/>
        <w:keepLines w:val="0"/>
        <w:widowControl w:val="0"/>
        <w:suppressLineNumbers/>
        <w:tabs>
          <w:tab w:val="clear" w:pos="0"/>
        </w:tabs>
      </w:pPr>
      <w:bookmarkStart w:id="42" w:name="_Hlk156290889"/>
      <w:r w:rsidRPr="00633721">
        <w:rPr>
          <w:b/>
          <w:bCs/>
        </w:rPr>
        <w:t>13.2.</w:t>
      </w:r>
      <w:r>
        <w:rPr>
          <w:b/>
          <w:bCs/>
        </w:rPr>
        <w:t xml:space="preserve"> </w:t>
      </w:r>
      <w:r w:rsidR="00A12C17">
        <w:t>Os casos acima enumerados devem ser satisfatoriamente justificados pelo fornecedor</w:t>
      </w:r>
      <w:bookmarkEnd w:id="42"/>
      <w:r w:rsidR="00A12C17">
        <w:t>.</w:t>
      </w:r>
    </w:p>
    <w:p w14:paraId="1FC69D49" w14:textId="6F9CCAD2" w:rsidR="001D5C2B" w:rsidRDefault="00633721" w:rsidP="00382053">
      <w:pPr>
        <w:pStyle w:val="ClusulaCorpo"/>
        <w:keepNext w:val="0"/>
        <w:keepLines w:val="0"/>
        <w:widowControl w:val="0"/>
        <w:suppressLineNumbers/>
        <w:tabs>
          <w:tab w:val="clear" w:pos="0"/>
        </w:tabs>
      </w:pPr>
      <w:bookmarkStart w:id="43" w:name="_Hlk156290897"/>
      <w:r w:rsidRPr="00633721">
        <w:rPr>
          <w:b/>
          <w:bCs/>
        </w:rPr>
        <w:t>13.3.</w:t>
      </w:r>
      <w:r>
        <w:t xml:space="preserve"> Sempre</w:t>
      </w:r>
      <w:r w:rsidR="00A12C17">
        <w:t xml:space="preserv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bookmarkEnd w:id="43"/>
      <w:r w:rsidR="00A12C17">
        <w:t>.</w:t>
      </w:r>
    </w:p>
    <w:p w14:paraId="218CC473" w14:textId="5FD6EE35" w:rsidR="001D5C2B" w:rsidRDefault="00A12C17" w:rsidP="00005BC7">
      <w:pPr>
        <w:pStyle w:val="CLUSULA"/>
        <w:keepNext w:val="0"/>
        <w:suppressLineNumbers/>
        <w:spacing w:before="0" w:after="0"/>
      </w:pPr>
      <w:r>
        <w:t xml:space="preserve">CLÁUSULA DÉCIMA </w:t>
      </w:r>
      <w:r w:rsidR="00112421">
        <w:t>QUARTA</w:t>
      </w:r>
      <w:r>
        <w:t>: DOS PRIVILÉGIOS DO MUNICÍPIO</w:t>
      </w:r>
    </w:p>
    <w:p w14:paraId="30593BD5" w14:textId="60386CA3" w:rsidR="001D5C2B" w:rsidRDefault="00112421" w:rsidP="00382053">
      <w:pPr>
        <w:pStyle w:val="ClusulaCorpo"/>
        <w:keepNext w:val="0"/>
        <w:keepLines w:val="0"/>
        <w:widowControl w:val="0"/>
        <w:suppressLineNumbers/>
        <w:tabs>
          <w:tab w:val="clear" w:pos="0"/>
        </w:tabs>
      </w:pPr>
      <w:r w:rsidRPr="00112421">
        <w:rPr>
          <w:b/>
          <w:bCs/>
        </w:rPr>
        <w:t>14.1</w:t>
      </w:r>
      <w:r>
        <w:t xml:space="preserve">. </w:t>
      </w:r>
      <w:r w:rsidR="00A12C17">
        <w:t>A Contratada reconhece que o Contratante compareceu neste negócio como agente de interesse público, motivo pelo qual admite que quaisquer dúvidas na interposição deste Contrato sejam dirimidas em favor do Município.</w:t>
      </w:r>
    </w:p>
    <w:p w14:paraId="3C804984" w14:textId="77777777" w:rsidR="00005BC7" w:rsidRDefault="00005BC7" w:rsidP="00382053">
      <w:pPr>
        <w:pStyle w:val="ClusulaCorpo"/>
        <w:keepNext w:val="0"/>
        <w:keepLines w:val="0"/>
        <w:widowControl w:val="0"/>
        <w:suppressLineNumbers/>
        <w:tabs>
          <w:tab w:val="clear" w:pos="0"/>
        </w:tabs>
      </w:pPr>
    </w:p>
    <w:p w14:paraId="6A591BDD" w14:textId="0788D40A" w:rsidR="001D5C2B" w:rsidRDefault="00A12C17" w:rsidP="00005BC7">
      <w:pPr>
        <w:pStyle w:val="CLUSULA"/>
        <w:keepNext w:val="0"/>
        <w:suppressLineNumbers/>
        <w:spacing w:before="0" w:after="0"/>
      </w:pPr>
      <w:r>
        <w:t>CLÁUSULA DÉCIMA QU</w:t>
      </w:r>
      <w:r w:rsidR="00112421">
        <w:t>INTA</w:t>
      </w:r>
      <w:r>
        <w:t>: DAS CONDIÇÕES DE HABILITAÇÃO</w:t>
      </w:r>
    </w:p>
    <w:p w14:paraId="778EE40B" w14:textId="47CECAA6" w:rsidR="001D5C2B" w:rsidRDefault="00112421" w:rsidP="00382053">
      <w:pPr>
        <w:pStyle w:val="ClusulaCorpo"/>
        <w:keepNext w:val="0"/>
        <w:keepLines w:val="0"/>
        <w:widowControl w:val="0"/>
        <w:suppressLineNumbers/>
        <w:tabs>
          <w:tab w:val="clear" w:pos="0"/>
        </w:tabs>
      </w:pPr>
      <w:r w:rsidRPr="00112421">
        <w:rPr>
          <w:b/>
          <w:bCs/>
        </w:rPr>
        <w:t>1</w:t>
      </w:r>
      <w:r>
        <w:rPr>
          <w:b/>
          <w:bCs/>
        </w:rPr>
        <w:t>5</w:t>
      </w:r>
      <w:r w:rsidRPr="00112421">
        <w:rPr>
          <w:b/>
          <w:bCs/>
        </w:rPr>
        <w:t>.</w:t>
      </w:r>
      <w:r>
        <w:rPr>
          <w:b/>
          <w:bCs/>
        </w:rPr>
        <w:t>1</w:t>
      </w:r>
      <w:r w:rsidRPr="00112421">
        <w:rPr>
          <w:b/>
          <w:bCs/>
        </w:rPr>
        <w:t>.</w:t>
      </w:r>
      <w:r>
        <w:t xml:space="preserve"> </w:t>
      </w:r>
      <w:r w:rsidR="00A12C17">
        <w:t>A Contratada é obrigada a manter durante toda a execução do Contrato, em compatibilidade com as obrigações por ela assumidas, todas as condições de habilitação e qualificação exigidas no Processo Licitatório que deu origem a este Contrato.</w:t>
      </w:r>
    </w:p>
    <w:p w14:paraId="5304BA01" w14:textId="77777777" w:rsidR="00005BC7" w:rsidRDefault="00005BC7" w:rsidP="00382053">
      <w:pPr>
        <w:pStyle w:val="ClusulaCorpo"/>
        <w:keepNext w:val="0"/>
        <w:keepLines w:val="0"/>
        <w:widowControl w:val="0"/>
        <w:suppressLineNumbers/>
        <w:tabs>
          <w:tab w:val="clear" w:pos="0"/>
        </w:tabs>
      </w:pPr>
    </w:p>
    <w:p w14:paraId="3FCF7661" w14:textId="5654743E" w:rsidR="001D5C2B" w:rsidRDefault="00A12C17" w:rsidP="00005BC7">
      <w:pPr>
        <w:pStyle w:val="CLUSULA"/>
        <w:keepNext w:val="0"/>
        <w:suppressLineNumbers/>
        <w:spacing w:before="0" w:after="0"/>
      </w:pPr>
      <w:r>
        <w:t xml:space="preserve">CLÁUSULA DÉCIMA </w:t>
      </w:r>
      <w:r w:rsidR="00112421">
        <w:t>SEXTA</w:t>
      </w:r>
      <w:r>
        <w:t>: CASOS OMISSOS</w:t>
      </w:r>
    </w:p>
    <w:p w14:paraId="14FD2ECC" w14:textId="67560B7E" w:rsidR="001D5C2B" w:rsidRDefault="00112421" w:rsidP="00382053">
      <w:pPr>
        <w:pStyle w:val="ClusulaCorpo"/>
        <w:keepNext w:val="0"/>
        <w:keepLines w:val="0"/>
        <w:widowControl w:val="0"/>
        <w:suppressLineNumbers/>
        <w:tabs>
          <w:tab w:val="clear" w:pos="0"/>
        </w:tabs>
      </w:pPr>
      <w:r w:rsidRPr="00112421">
        <w:rPr>
          <w:b/>
          <w:bCs/>
        </w:rPr>
        <w:t>16.1</w:t>
      </w:r>
      <w:r>
        <w:t>. Os</w:t>
      </w:r>
      <w:r w:rsidR="00A12C17">
        <w:t xml:space="preserve"> casos omissos no presente instrumento serão resolvidos de conformidade com a Lei Federal nº 14.133/21 e alterações posteriores.</w:t>
      </w:r>
    </w:p>
    <w:p w14:paraId="4DB6337F" w14:textId="77777777" w:rsidR="00005BC7" w:rsidRDefault="00005BC7" w:rsidP="00382053">
      <w:pPr>
        <w:pStyle w:val="ClusulaCorpo"/>
        <w:keepNext w:val="0"/>
        <w:keepLines w:val="0"/>
        <w:widowControl w:val="0"/>
        <w:suppressLineNumbers/>
        <w:tabs>
          <w:tab w:val="clear" w:pos="0"/>
        </w:tabs>
      </w:pPr>
    </w:p>
    <w:p w14:paraId="4FF90D7E" w14:textId="766057FD" w:rsidR="001D5C2B" w:rsidRDefault="00A12C17" w:rsidP="00005BC7">
      <w:pPr>
        <w:pStyle w:val="CLUSULA"/>
        <w:keepNext w:val="0"/>
        <w:suppressLineNumbers/>
        <w:spacing w:before="0" w:after="0"/>
      </w:pPr>
      <w:r>
        <w:t xml:space="preserve">CLÁUSULA DÉCIMA </w:t>
      </w:r>
      <w:r w:rsidR="00112421">
        <w:t>SETIMA</w:t>
      </w:r>
      <w:r>
        <w:t xml:space="preserve">: DO FORO  </w:t>
      </w:r>
    </w:p>
    <w:p w14:paraId="20877C42" w14:textId="10E827B1" w:rsidR="001D5C2B" w:rsidRDefault="00112421" w:rsidP="00382053">
      <w:pPr>
        <w:pStyle w:val="ClusulaCorpo"/>
        <w:keepNext w:val="0"/>
        <w:keepLines w:val="0"/>
        <w:widowControl w:val="0"/>
        <w:suppressLineNumbers/>
        <w:tabs>
          <w:tab w:val="clear" w:pos="0"/>
        </w:tabs>
      </w:pPr>
      <w:r w:rsidRPr="00112421">
        <w:rPr>
          <w:b/>
          <w:bCs/>
        </w:rPr>
        <w:t>17.1.</w:t>
      </w:r>
      <w:r>
        <w:rPr>
          <w:b/>
          <w:bCs/>
        </w:rPr>
        <w:t xml:space="preserve"> </w:t>
      </w:r>
      <w:r w:rsidR="00A12C17">
        <w:t>As partes contratantes elegem o Foro da Comarca de Tramandaí, para a composição de qualquer lide resultante deste Contrato, renunciando a qualquer outro por mais privilegiado que possa ser.</w:t>
      </w:r>
    </w:p>
    <w:p w14:paraId="08B6AF85" w14:textId="6D4BD2F0" w:rsidR="001D5C2B" w:rsidRDefault="00112421" w:rsidP="00382053">
      <w:pPr>
        <w:pStyle w:val="ClusulaCorpo"/>
        <w:keepNext w:val="0"/>
        <w:keepLines w:val="0"/>
        <w:widowControl w:val="0"/>
        <w:suppressLineNumbers/>
        <w:tabs>
          <w:tab w:val="clear" w:pos="0"/>
        </w:tabs>
      </w:pPr>
      <w:r w:rsidRPr="00112421">
        <w:rPr>
          <w:b/>
          <w:bCs/>
        </w:rPr>
        <w:t>17.2.</w:t>
      </w:r>
      <w:r>
        <w:t xml:space="preserve"> </w:t>
      </w:r>
      <w:r w:rsidR="00A12C17">
        <w:t>E, por estarem assim, acordados e contratados, assinam o presente instrumento em 5 (cinco) vias de igual teor e forma na presença das testemunhas signatárias.</w:t>
      </w:r>
    </w:p>
    <w:p w14:paraId="61B08D3B" w14:textId="77777777" w:rsidR="00005BC7" w:rsidRDefault="00005BC7" w:rsidP="00382053">
      <w:pPr>
        <w:pStyle w:val="ClusulaCorpo"/>
        <w:keepNext w:val="0"/>
        <w:keepLines w:val="0"/>
        <w:widowControl w:val="0"/>
        <w:suppressLineNumbers/>
        <w:tabs>
          <w:tab w:val="clear" w:pos="0"/>
        </w:tabs>
      </w:pPr>
    </w:p>
    <w:p w14:paraId="637835FD" w14:textId="5BFD7FCB" w:rsidR="001D5C2B" w:rsidRDefault="00A12C17" w:rsidP="00005BC7">
      <w:pPr>
        <w:pStyle w:val="CLUSULA"/>
        <w:keepNext w:val="0"/>
        <w:suppressLineNumbers/>
        <w:spacing w:before="0" w:after="0"/>
      </w:pPr>
      <w:r>
        <w:t xml:space="preserve">CLAUSULA DÉCIMA </w:t>
      </w:r>
      <w:r w:rsidR="00112421">
        <w:t>OITAVA</w:t>
      </w:r>
      <w:r>
        <w:t>: DISPOSIÇÕES GERAIS</w:t>
      </w:r>
    </w:p>
    <w:p w14:paraId="15BC1F5A" w14:textId="49234985" w:rsidR="001D5C2B" w:rsidRPr="00743BDF" w:rsidRDefault="00112421" w:rsidP="00382053">
      <w:pPr>
        <w:pStyle w:val="ClusulaCorpo"/>
        <w:keepNext w:val="0"/>
        <w:keepLines w:val="0"/>
        <w:widowControl w:val="0"/>
        <w:suppressLineNumbers/>
        <w:tabs>
          <w:tab w:val="clear" w:pos="0"/>
        </w:tabs>
        <w:rPr>
          <w:szCs w:val="22"/>
        </w:rPr>
      </w:pPr>
      <w:r w:rsidRPr="00112421">
        <w:rPr>
          <w:b/>
          <w:bCs/>
        </w:rPr>
        <w:t>18.1.</w:t>
      </w:r>
      <w:r>
        <w:rPr>
          <w:b/>
          <w:bCs/>
        </w:rPr>
        <w:t xml:space="preserve"> </w:t>
      </w:r>
      <w:r w:rsidR="00A12C17" w:rsidRPr="00743BDF">
        <w:rPr>
          <w:szCs w:val="22"/>
        </w:rPr>
        <w:t>A presente Ata de Registro de Preços somente terá eficácia após a publicação do respectivo extrato junto ao meio oficial do município.</w:t>
      </w:r>
    </w:p>
    <w:p w14:paraId="6D0B7D82" w14:textId="01C6F7F6" w:rsidR="001D5C2B" w:rsidRPr="00743BDF" w:rsidRDefault="00112421" w:rsidP="00382053">
      <w:pPr>
        <w:pStyle w:val="ClusulaCorpo"/>
        <w:keepNext w:val="0"/>
        <w:keepLines w:val="0"/>
        <w:widowControl w:val="0"/>
        <w:suppressLineNumbers/>
        <w:tabs>
          <w:tab w:val="clear" w:pos="0"/>
        </w:tabs>
        <w:rPr>
          <w:szCs w:val="22"/>
        </w:rPr>
      </w:pPr>
      <w:r w:rsidRPr="00743BDF">
        <w:rPr>
          <w:b/>
          <w:bCs/>
          <w:szCs w:val="22"/>
        </w:rPr>
        <w:t>18.2.</w:t>
      </w:r>
      <w:r w:rsidRPr="00743BDF">
        <w:rPr>
          <w:szCs w:val="22"/>
        </w:rPr>
        <w:t xml:space="preserve"> </w:t>
      </w:r>
      <w:r w:rsidR="00A12C17" w:rsidRPr="00743BDF">
        <w:rPr>
          <w:szCs w:val="22"/>
        </w:rPr>
        <w:t>Faz parte integrante desta Ata de Registro de Preços, aplicando-se-lhe todos os seus dispositivos, o edital de Pregão Eletrônico Registro de Preços registrado em epigrafe, e a proposta da detentora da Ata naquilo que não contrariar as presentes</w:t>
      </w:r>
      <w:r w:rsidR="00A12C17" w:rsidRPr="00743BDF">
        <w:rPr>
          <w:spacing w:val="-6"/>
          <w:szCs w:val="22"/>
        </w:rPr>
        <w:t xml:space="preserve"> </w:t>
      </w:r>
      <w:r w:rsidR="00A12C17" w:rsidRPr="00743BDF">
        <w:rPr>
          <w:szCs w:val="22"/>
        </w:rPr>
        <w:t>disposições.</w:t>
      </w:r>
    </w:p>
    <w:p w14:paraId="6CDADECF" w14:textId="77777777" w:rsidR="001D5C2B" w:rsidRPr="00743BDF" w:rsidRDefault="00A12C17" w:rsidP="00382053">
      <w:pPr>
        <w:pStyle w:val="PargrafodaLista"/>
        <w:suppressLineNumbers/>
        <w:tabs>
          <w:tab w:val="left" w:pos="284"/>
          <w:tab w:val="left" w:pos="1747"/>
        </w:tabs>
        <w:ind w:left="0" w:right="102"/>
        <w:rPr>
          <w:sz w:val="22"/>
          <w:szCs w:val="22"/>
        </w:rPr>
      </w:pPr>
      <w:r w:rsidRPr="00743BDF">
        <w:rPr>
          <w:sz w:val="22"/>
          <w:szCs w:val="22"/>
        </w:rPr>
        <w:tab/>
        <w:t>Para constar que foi lavrada a presente Ata de Registro de Preços, e por estarem acordados e compromissados, assinam o presente instrumento, o Excelentíssimo Senhor Prefeito do Município de Cidreira, e pelo Senhor, já qualificado preambularmente, representando a Detentora da Ata e</w:t>
      </w:r>
      <w:r w:rsidRPr="00743BDF">
        <w:rPr>
          <w:spacing w:val="-39"/>
          <w:sz w:val="22"/>
          <w:szCs w:val="22"/>
        </w:rPr>
        <w:t xml:space="preserve"> </w:t>
      </w:r>
      <w:r w:rsidRPr="00743BDF">
        <w:rPr>
          <w:sz w:val="22"/>
          <w:szCs w:val="22"/>
        </w:rPr>
        <w:t>testemunhas.</w:t>
      </w:r>
    </w:p>
    <w:p w14:paraId="23A28B56" w14:textId="77777777" w:rsidR="001D5C2B" w:rsidRDefault="00A12C17" w:rsidP="00382053">
      <w:pPr>
        <w:widowControl w:val="0"/>
        <w:suppressLineNumbers/>
        <w:tabs>
          <w:tab w:val="left" w:pos="1260"/>
          <w:tab w:val="left" w:pos="5162"/>
        </w:tabs>
        <w:spacing w:after="720"/>
        <w:jc w:val="right"/>
        <w:rPr>
          <w:b/>
        </w:rPr>
      </w:pPr>
      <w:r>
        <w:tab/>
      </w:r>
      <w:r>
        <w:tab/>
        <w:t>Cidreira, ..........de ..................2025.</w:t>
      </w:r>
    </w:p>
    <w:p w14:paraId="2DC81785" w14:textId="77777777" w:rsidR="001D5C2B" w:rsidRDefault="00A12C17" w:rsidP="00382053">
      <w:pPr>
        <w:widowControl w:val="0"/>
        <w:suppressLineNumbers/>
        <w:tabs>
          <w:tab w:val="left" w:pos="1260"/>
          <w:tab w:val="left" w:pos="5162"/>
        </w:tabs>
        <w:spacing w:after="48"/>
        <w:jc w:val="center"/>
        <w:rPr>
          <w:sz w:val="22"/>
          <w:szCs w:val="22"/>
        </w:rPr>
      </w:pPr>
      <w:r>
        <w:rPr>
          <w:b/>
        </w:rPr>
        <w:t>GILBERTO DA COSTA SILVA</w:t>
      </w:r>
    </w:p>
    <w:p w14:paraId="703B0269" w14:textId="77777777" w:rsidR="001D5C2B" w:rsidRDefault="00A12C17" w:rsidP="00382053">
      <w:pPr>
        <w:widowControl w:val="0"/>
        <w:suppressLineNumbers/>
        <w:spacing w:after="48"/>
        <w:jc w:val="center"/>
        <w:rPr>
          <w:sz w:val="22"/>
          <w:szCs w:val="22"/>
        </w:rPr>
      </w:pPr>
      <w:r>
        <w:rPr>
          <w:sz w:val="22"/>
          <w:szCs w:val="22"/>
        </w:rPr>
        <w:t>Prefeito Municipal</w:t>
      </w:r>
    </w:p>
    <w:p w14:paraId="7C9193F3" w14:textId="77777777" w:rsidR="00743BDF" w:rsidRDefault="00743BDF" w:rsidP="00382053">
      <w:pPr>
        <w:widowControl w:val="0"/>
        <w:suppressLineNumbers/>
        <w:spacing w:after="48"/>
        <w:jc w:val="center"/>
        <w:rPr>
          <w:sz w:val="22"/>
          <w:szCs w:val="22"/>
        </w:rPr>
      </w:pPr>
    </w:p>
    <w:p w14:paraId="44B0E3E1" w14:textId="77777777" w:rsidR="00743BDF" w:rsidRDefault="00743BDF" w:rsidP="00382053">
      <w:pPr>
        <w:widowControl w:val="0"/>
        <w:suppressLineNumbers/>
        <w:spacing w:after="48"/>
        <w:jc w:val="center"/>
        <w:rPr>
          <w:sz w:val="22"/>
          <w:szCs w:val="22"/>
        </w:rPr>
      </w:pPr>
    </w:p>
    <w:p w14:paraId="22D85FB8" w14:textId="77777777" w:rsidR="001D5C2B" w:rsidRDefault="00A12C17" w:rsidP="00382053">
      <w:pPr>
        <w:widowControl w:val="0"/>
        <w:suppressLineNumbers/>
        <w:spacing w:after="48"/>
        <w:jc w:val="center"/>
        <w:rPr>
          <w:b/>
          <w:sz w:val="22"/>
          <w:szCs w:val="22"/>
        </w:rPr>
      </w:pPr>
      <w:r>
        <w:rPr>
          <w:sz w:val="22"/>
          <w:szCs w:val="22"/>
        </w:rPr>
        <w:t>____________________________________</w:t>
      </w:r>
    </w:p>
    <w:p w14:paraId="61DCED22" w14:textId="77777777" w:rsidR="001D5C2B" w:rsidRDefault="00A12C17" w:rsidP="00382053">
      <w:pPr>
        <w:widowControl w:val="0"/>
        <w:suppressLineNumbers/>
        <w:spacing w:after="48"/>
        <w:jc w:val="center"/>
        <w:rPr>
          <w:b/>
          <w:sz w:val="22"/>
          <w:szCs w:val="22"/>
        </w:rPr>
      </w:pPr>
      <w:r>
        <w:rPr>
          <w:b/>
          <w:sz w:val="22"/>
          <w:szCs w:val="22"/>
        </w:rPr>
        <w:t>CONTRATADA</w:t>
      </w:r>
    </w:p>
    <w:sectPr w:rsidR="001D5C2B">
      <w:headerReference w:type="default" r:id="rId11"/>
      <w:footerReference w:type="default" r:id="rId12"/>
      <w:pgSz w:w="11906" w:h="16838"/>
      <w:pgMar w:top="859" w:right="850" w:bottom="709" w:left="1418" w:header="426" w:footer="226" w:gutter="0"/>
      <w:pgBorders>
        <w:bottom w:val="single" w:sz="4" w:space="0" w:color="40404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8460" w14:textId="77777777" w:rsidR="00A12C17" w:rsidRDefault="00A12C17">
      <w:pPr>
        <w:spacing w:line="240" w:lineRule="auto"/>
      </w:pPr>
      <w:r>
        <w:separator/>
      </w:r>
    </w:p>
  </w:endnote>
  <w:endnote w:type="continuationSeparator" w:id="0">
    <w:p w14:paraId="15CB1BE1" w14:textId="77777777" w:rsidR="00A12C17" w:rsidRDefault="00A12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xi Sans;MS Mincho">
    <w:panose1 w:val="00000000000000000000"/>
    <w:charset w:val="00"/>
    <w:family w:val="roman"/>
    <w:notTrueType/>
    <w:pitch w:val="default"/>
  </w:font>
  <w:font w:name="HG Mincho Light J;MS Mincho">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Liberation Sans;Arial">
    <w:panose1 w:val="00000000000000000000"/>
    <w:charset w:val="00"/>
    <w:family w:val="roman"/>
    <w:notTrueType/>
    <w:pitch w:val="default"/>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F5FA8" w14:textId="21AB48BB" w:rsidR="001D5C2B" w:rsidRDefault="000A4E5E">
    <w:pPr>
      <w:pStyle w:val="Rodap"/>
      <w:ind w:right="360"/>
      <w:jc w:val="center"/>
      <w:rPr>
        <w:sz w:val="16"/>
        <w:szCs w:val="16"/>
      </w:rPr>
    </w:pPr>
    <w:r>
      <w:rPr>
        <w:noProof/>
      </w:rPr>
      <mc:AlternateContent>
        <mc:Choice Requires="wps">
          <w:drawing>
            <wp:anchor distT="0" distB="0" distL="0" distR="0" simplePos="0" relativeHeight="251657728" behindDoc="0" locked="0" layoutInCell="0" allowOverlap="1" wp14:anchorId="7EC8F023" wp14:editId="47BC663F">
              <wp:simplePos x="0" y="0"/>
              <wp:positionH relativeFrom="page">
                <wp:posOffset>7020560</wp:posOffset>
              </wp:positionH>
              <wp:positionV relativeFrom="page">
                <wp:posOffset>10270490</wp:posOffset>
              </wp:positionV>
              <wp:extent cx="152400" cy="174625"/>
              <wp:effectExtent l="0" t="0" r="0" b="0"/>
              <wp:wrapSquare wrapText="bothSides"/>
              <wp:docPr id="97080348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74625"/>
                      </a:xfrm>
                      <a:prstGeom prst="rect">
                        <a:avLst/>
                      </a:prstGeom>
                      <a:solidFill>
                        <a:srgbClr val="FFFFFF">
                          <a:alpha val="0"/>
                        </a:srgbClr>
                      </a:solidFill>
                    </wps:spPr>
                    <wps:txbx>
                      <w:txbxContent>
                        <w:p w14:paraId="4D95516D" w14:textId="77777777" w:rsidR="001D5C2B" w:rsidRDefault="00A12C17">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rPr>
                            <w:t>31</w:t>
                          </w:r>
                          <w:r>
                            <w:rPr>
                              <w:rStyle w:val="Nmerodepgina"/>
                            </w:rPr>
                            <w:fldChar w:fldCharType="end"/>
                          </w:r>
                        </w:p>
                      </w:txbxContent>
                    </wps:txbx>
                    <wps:bodyPr lIns="635" tIns="635" rIns="635" bIns="635" anchor="t">
                      <a:noAutofit/>
                    </wps:bodyPr>
                  </wps:wsp>
                </a:graphicData>
              </a:graphic>
              <wp14:sizeRelH relativeFrom="margin">
                <wp14:pctWidth>0</wp14:pctWidth>
              </wp14:sizeRelH>
              <wp14:sizeRelV relativeFrom="margin">
                <wp14:pctHeight>0</wp14:pctHeight>
              </wp14:sizeRelV>
            </wp:anchor>
          </w:drawing>
        </mc:Choice>
        <mc:Fallback>
          <w:pict>
            <v:shapetype w14:anchorId="7EC8F023" id="_x0000_t202" coordsize="21600,21600" o:spt="202" path="m,l,21600r21600,l21600,xe">
              <v:stroke joinstyle="miter"/>
              <v:path gradientshapeok="t" o:connecttype="rect"/>
            </v:shapetype>
            <v:shape id="Caixa de Texto 1" o:spid="_x0000_s1029" type="#_x0000_t202" style="position:absolute;left:0;text-align:left;margin-left:552.8pt;margin-top:808.7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4vdtQEAAGwDAAAOAAAAZHJzL2Uyb0RvYy54bWysU8Fu2zAMvQ/oPwi6N3bSJhuMOMXWIsOA&#10;YivQ9QNkWYqFyaIgqrHz96PkLC6221AfZEqkHvkeqe3d2Ft2VAENuJovFyVnyklojTvU/OXn/voT&#10;ZxiFa4UFp2p+UsjvdlcftoOv1Ao6sK0KjEAcVoOveRejr4oCZad6gQvwypFTQ+hFpG04FG0QA6H3&#10;tliV5aYYILQ+gFSIdPowOfku42utZPyhNarIbM2ptpjXkNcmrcVuK6pDEL4z8lyG+I8qemEcJb1A&#10;PYgo2Gsw/0D1RgZA0HEhoS9AayNV5kBsluVfbJ474VXmQuKgv8iE7wcrvx+f/VNgcfwCIzUwk0D/&#10;CPIXkjbF4LE6xyRNsUKKTkRHHfr0JwqMLpK2p4ueaoxMJrT16rYkjyTX8uPtZrVOehfzZR8wflXQ&#10;s2TUPFC7cgHi+IhxCv0TknIhWNPujbV5Ew7NvQ3sKKi1+/xNd63vxHSa20vpcArNqd9gZHITn8Qs&#10;js3ITJtEoNTppIH2RNrYb44U39ysaX5mM8xmM5vCyQ5oviYeDj6/RtAmc5kRz7pSS3NJ5/FLM/N2&#10;n6PmR7L7DQAA//8DAFBLAwQUAAYACAAAACEABx22QuMAAAAPAQAADwAAAGRycy9kb3ducmV2Lnht&#10;bEyPQU+DQBCF7yb+h82YeLMLDUWLLI1WjWl6MKU9eFzYKRDZXcIulP57h5Pe5r15efNNupl0y0bs&#10;XWONgHARAENTWtWYSsDp+PHwBMx5aZRsrUEBV3SwyW5vUpkoezEHHHNfMSoxLpECau+7hHNX1qil&#10;W9gODe3OttfSk+wrrnp5oXLd8mUQxFzLxtCFWna4rbH8yQctIH8bv775fnfuynD7vi8+X4fr6iDE&#10;/d308gzM4+T/wjDjEzpkxFTYwSjHWtJhsIopS1McPkbA5ky4XJNXzF4UrYFnKf//R/YLAAD//wMA&#10;UEsBAi0AFAAGAAgAAAAhALaDOJL+AAAA4QEAABMAAAAAAAAAAAAAAAAAAAAAAFtDb250ZW50X1R5&#10;cGVzXS54bWxQSwECLQAUAAYACAAAACEAOP0h/9YAAACUAQAACwAAAAAAAAAAAAAAAAAvAQAAX3Jl&#10;bHMvLnJlbHNQSwECLQAUAAYACAAAACEAci+L3bUBAABsAwAADgAAAAAAAAAAAAAAAAAuAgAAZHJz&#10;L2Uyb0RvYy54bWxQSwECLQAUAAYACAAAACEABx22QuMAAAAPAQAADwAAAAAAAAAAAAAAAAAPBAAA&#10;ZHJzL2Rvd25yZXYueG1sUEsFBgAAAAAEAAQA8wAAAB8FAAAAAA==&#10;" o:allowincell="f" stroked="f">
              <v:fill opacity="0"/>
              <v:textbox inset=".05pt,.05pt,.05pt,.05pt">
                <w:txbxContent>
                  <w:p w14:paraId="4D95516D" w14:textId="77777777" w:rsidR="001D5C2B" w:rsidRDefault="00A12C17">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rPr>
                      <w:t>31</w:t>
                    </w:r>
                    <w:r>
                      <w:rPr>
                        <w:rStyle w:val="Nmerodepgina"/>
                      </w:rPr>
                      <w:fldChar w:fldCharType="end"/>
                    </w:r>
                  </w:p>
                </w:txbxContent>
              </v:textbox>
              <w10:wrap type="square" anchorx="page" anchory="page"/>
            </v:shape>
          </w:pict>
        </mc:Fallback>
      </mc:AlternateContent>
    </w:r>
  </w:p>
  <w:p w14:paraId="1E255D4A" w14:textId="77777777" w:rsidR="001D5C2B" w:rsidRDefault="001D5C2B">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05125" w14:textId="77777777" w:rsidR="00A12C17" w:rsidRDefault="00A12C17">
      <w:pPr>
        <w:spacing w:line="240" w:lineRule="auto"/>
      </w:pPr>
      <w:r>
        <w:separator/>
      </w:r>
    </w:p>
  </w:footnote>
  <w:footnote w:type="continuationSeparator" w:id="0">
    <w:p w14:paraId="291B8783" w14:textId="77777777" w:rsidR="00A12C17" w:rsidRDefault="00A12C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2DD51" w14:textId="792CBB49" w:rsidR="001D5C2B" w:rsidRDefault="000A4E5E">
    <w:pPr>
      <w:pStyle w:val="Cabealho"/>
    </w:pPr>
    <w:r>
      <w:rPr>
        <w:noProof/>
      </w:rPr>
      <mc:AlternateContent>
        <mc:Choice Requires="wps">
          <w:drawing>
            <wp:anchor distT="0" distB="0" distL="114300" distR="114300" simplePos="0" relativeHeight="251656704" behindDoc="0" locked="0" layoutInCell="1" allowOverlap="1" wp14:anchorId="2D0DBC50" wp14:editId="770AECD6">
              <wp:simplePos x="0" y="0"/>
              <wp:positionH relativeFrom="column">
                <wp:posOffset>0</wp:posOffset>
              </wp:positionH>
              <wp:positionV relativeFrom="paragraph">
                <wp:posOffset>0</wp:posOffset>
              </wp:positionV>
              <wp:extent cx="635000" cy="635000"/>
              <wp:effectExtent l="0" t="0" r="3175" b="3175"/>
              <wp:wrapNone/>
              <wp:docPr id="342122160"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95663" id="_x0000_tole_rId1"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12C17">
      <w:object w:dxaOrig="972" w:dyaOrig="1123" w14:anchorId="02FE0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29.25pt;height:33.75pt;visibility:visible">
          <v:imagedata r:id="rId1" o:title=""/>
        </v:shape>
        <o:OLEObject Type="Embed" ProgID="Word.Picture.8" ShapeID="ole_rId1" DrawAspect="Content" ObjectID="_1808027202" r:id="rId2"/>
      </w:object>
    </w:r>
    <w:r>
      <w:rPr>
        <w:noProof/>
      </w:rPr>
      <mc:AlternateContent>
        <mc:Choice Requires="wps">
          <w:drawing>
            <wp:anchor distT="0" distB="0" distL="114935" distR="114935" simplePos="0" relativeHeight="251658752" behindDoc="1" locked="0" layoutInCell="1" allowOverlap="1" wp14:anchorId="79753C22" wp14:editId="2960CF2B">
              <wp:simplePos x="0" y="0"/>
              <wp:positionH relativeFrom="column">
                <wp:posOffset>470535</wp:posOffset>
              </wp:positionH>
              <wp:positionV relativeFrom="paragraph">
                <wp:posOffset>-151130</wp:posOffset>
              </wp:positionV>
              <wp:extent cx="2209800" cy="555625"/>
              <wp:effectExtent l="0" t="0" r="0" b="0"/>
              <wp:wrapNone/>
              <wp:docPr id="53379255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0" cy="555625"/>
                      </a:xfrm>
                      <a:prstGeom prst="rect">
                        <a:avLst/>
                      </a:prstGeom>
                      <a:solidFill>
                        <a:srgbClr val="FFFFFF"/>
                      </a:solidFill>
                    </wps:spPr>
                    <wps:txbx>
                      <w:txbxContent>
                        <w:p w14:paraId="2B1BFFB6" w14:textId="77777777" w:rsidR="001D5C2B" w:rsidRDefault="00A12C17">
                          <w:pPr>
                            <w:rPr>
                              <w:rFonts w:ascii="Garamond" w:hAnsi="Garamond" w:cs="Garamond"/>
                              <w:b/>
                              <w:bCs/>
                              <w:i/>
                              <w:iCs/>
                              <w:sz w:val="22"/>
                              <w:szCs w:val="22"/>
                            </w:rPr>
                          </w:pPr>
                          <w:r>
                            <w:rPr>
                              <w:rFonts w:ascii="Garamond" w:hAnsi="Garamond" w:cs="Garamond"/>
                              <w:b/>
                              <w:bCs/>
                              <w:i/>
                              <w:iCs/>
                              <w:sz w:val="22"/>
                              <w:szCs w:val="22"/>
                            </w:rPr>
                            <w:t>Estado do Rio Grande do Sul</w:t>
                          </w:r>
                        </w:p>
                        <w:p w14:paraId="6C2DBCBC" w14:textId="77777777" w:rsidR="001D5C2B" w:rsidRDefault="00A12C17">
                          <w:pPr>
                            <w:rPr>
                              <w:rFonts w:ascii="Garamond" w:hAnsi="Garamond" w:cs="Garamond"/>
                              <w:b/>
                              <w:bCs/>
                              <w:i/>
                              <w:iCs/>
                              <w:sz w:val="22"/>
                              <w:szCs w:val="22"/>
                            </w:rPr>
                          </w:pPr>
                          <w:r>
                            <w:rPr>
                              <w:rFonts w:ascii="Garamond" w:hAnsi="Garamond" w:cs="Garamond"/>
                              <w:b/>
                              <w:bCs/>
                              <w:i/>
                              <w:iCs/>
                              <w:sz w:val="22"/>
                              <w:szCs w:val="22"/>
                            </w:rPr>
                            <w:t>Prefeitura Municipal de Cidreira</w:t>
                          </w:r>
                        </w:p>
                        <w:p w14:paraId="31AE6D69" w14:textId="77777777" w:rsidR="001D5C2B" w:rsidRDefault="00A12C17">
                          <w:pPr>
                            <w:rPr>
                              <w:rFonts w:ascii="Garamond" w:hAnsi="Garamond" w:cs="Garamond"/>
                              <w:b/>
                              <w:bCs/>
                              <w:i/>
                              <w:iCs/>
                              <w:sz w:val="22"/>
                              <w:szCs w:val="22"/>
                            </w:rPr>
                          </w:pPr>
                          <w:r>
                            <w:rPr>
                              <w:rFonts w:ascii="Garamond" w:hAnsi="Garamond" w:cs="Garamond"/>
                              <w:b/>
                              <w:bCs/>
                              <w:i/>
                              <w:iCs/>
                              <w:sz w:val="22"/>
                              <w:szCs w:val="22"/>
                            </w:rPr>
                            <w:t>Secretaria de Administração</w:t>
                          </w:r>
                        </w:p>
                      </w:txbxContent>
                    </wps:txbx>
                    <wps:bodyPr lIns="92710" tIns="46990" rIns="92710" bIns="46990" anchor="t">
                      <a:noAutofit/>
                    </wps:bodyPr>
                  </wps:wsp>
                </a:graphicData>
              </a:graphic>
              <wp14:sizeRelH relativeFrom="page">
                <wp14:pctWidth>0</wp14:pctWidth>
              </wp14:sizeRelH>
              <wp14:sizeRelV relativeFrom="page">
                <wp14:pctHeight>0</wp14:pctHeight>
              </wp14:sizeRelV>
            </wp:anchor>
          </w:drawing>
        </mc:Choice>
        <mc:Fallback>
          <w:pict>
            <v:shapetype w14:anchorId="79753C22" id="_x0000_t202" coordsize="21600,21600" o:spt="202" path="m,l,21600r21600,l21600,xe">
              <v:stroke joinstyle="miter"/>
              <v:path gradientshapeok="t" o:connecttype="rect"/>
            </v:shapetype>
            <v:shape id="Caixa de Texto 3" o:spid="_x0000_s1028" type="#_x0000_t202" style="position:absolute;left:0;text-align:left;margin-left:37.05pt;margin-top:-11.9pt;width:174pt;height:43.7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QkfrAEAAFEDAAAOAAAAZHJzL2Uyb0RvYy54bWysU8GO0zAQvSPxD5bvNGlEyzZqugJWRUgr&#10;QFr2AxzHbiwcj+XxNunfM3ZDW8FtRQ6OJzN+fu/NZHs/DZYdVUADruHLRcmZchI64w4Nf/65f3fH&#10;GUbhOmHBqYafFPL73ds329HXqoIebKcCIxCH9egb3sfo66JA2atB4AK8cpTUEAYRKQyHogtiJPTB&#10;FlVZrosRQucDSIVIXx/OSb7L+ForGb9rjSoy23DiFvMa8tqmtdhtRX0IwvdGzjTEK1gMwji69AL1&#10;IKJgL8H8AzUYGQBBx4WEoQCtjVRZA6lZln+peeqFV1kLmYP+YhP+P1j57fjkfwQWp08wUQOzCPSP&#10;IH8heVOMHuu5JnmKNVJ1EjrpMKQ3SWB0kLw9XfxUU2SSPlZVubkrKSUpt1qt1tUqGV5cT/uA8YuC&#10;gaVNwwP1KzMQx0eM59I/JekyBGu6vbE2B+HQfraBHQX1dp+fGf2mLAs4c07s49ROBJu2LXQnEm6/&#10;OrJzU31YpvHIwfv1ZkNBuM20txnhZA80RGeuDj6+RNAm870iz+ZR37LiecbSYNzGuer6J+x+AwAA&#10;//8DAFBLAwQUAAYACAAAACEAtnQNON8AAAAJAQAADwAAAGRycy9kb3ducmV2LnhtbEyPwU7DMAyG&#10;70i8Q2Qkblu6bGxTqTshpl24VAyEOGZNaCsSpzTZVnh6zGkcbX/6/f3FZvROnOwQu0AIs2kGwlId&#10;TEcNwuvLbrIGEZMmo10gi/BtI2zK66tC5yac6dme9qkRHEIx1whtSn0uZaxb63Wcht4S3z7C4HXi&#10;cWikGfSZw72TKsuW0uuO+EOre/vY2vpzf/QI1dfb1qjxabt+b6qd/nGVozuJeHszPtyDSHZMFxj+&#10;9FkdSnY6hCOZKBzCajFjEmGi5lyBgYVSvDkgLOcrkGUh/zcofwEAAP//AwBQSwECLQAUAAYACAAA&#10;ACEAtoM4kv4AAADhAQAAEwAAAAAAAAAAAAAAAAAAAAAAW0NvbnRlbnRfVHlwZXNdLnhtbFBLAQIt&#10;ABQABgAIAAAAIQA4/SH/1gAAAJQBAAALAAAAAAAAAAAAAAAAAC8BAABfcmVscy8ucmVsc1BLAQIt&#10;ABQABgAIAAAAIQDtUQkfrAEAAFEDAAAOAAAAAAAAAAAAAAAAAC4CAABkcnMvZTJvRG9jLnhtbFBL&#10;AQItABQABgAIAAAAIQC2dA043wAAAAkBAAAPAAAAAAAAAAAAAAAAAAYEAABkcnMvZG93bnJldi54&#10;bWxQSwUGAAAAAAQABADzAAAAEgUAAAAA&#10;" stroked="f">
              <v:textbox inset="7.3pt,3.7pt,7.3pt,3.7pt">
                <w:txbxContent>
                  <w:p w14:paraId="2B1BFFB6" w14:textId="77777777" w:rsidR="001D5C2B" w:rsidRDefault="00A12C17">
                    <w:pPr>
                      <w:rPr>
                        <w:rFonts w:ascii="Garamond" w:hAnsi="Garamond" w:cs="Garamond"/>
                        <w:b/>
                        <w:bCs/>
                        <w:i/>
                        <w:iCs/>
                        <w:sz w:val="22"/>
                        <w:szCs w:val="22"/>
                      </w:rPr>
                    </w:pPr>
                    <w:r>
                      <w:rPr>
                        <w:rFonts w:ascii="Garamond" w:hAnsi="Garamond" w:cs="Garamond"/>
                        <w:b/>
                        <w:bCs/>
                        <w:i/>
                        <w:iCs/>
                        <w:sz w:val="22"/>
                        <w:szCs w:val="22"/>
                      </w:rPr>
                      <w:t>Estado do Rio Grande do Sul</w:t>
                    </w:r>
                  </w:p>
                  <w:p w14:paraId="6C2DBCBC" w14:textId="77777777" w:rsidR="001D5C2B" w:rsidRDefault="00A12C17">
                    <w:pPr>
                      <w:rPr>
                        <w:rFonts w:ascii="Garamond" w:hAnsi="Garamond" w:cs="Garamond"/>
                        <w:b/>
                        <w:bCs/>
                        <w:i/>
                        <w:iCs/>
                        <w:sz w:val="22"/>
                        <w:szCs w:val="22"/>
                      </w:rPr>
                    </w:pPr>
                    <w:r>
                      <w:rPr>
                        <w:rFonts w:ascii="Garamond" w:hAnsi="Garamond" w:cs="Garamond"/>
                        <w:b/>
                        <w:bCs/>
                        <w:i/>
                        <w:iCs/>
                        <w:sz w:val="22"/>
                        <w:szCs w:val="22"/>
                      </w:rPr>
                      <w:t>Prefeitura Municipal de Cidreira</w:t>
                    </w:r>
                  </w:p>
                  <w:p w14:paraId="31AE6D69" w14:textId="77777777" w:rsidR="001D5C2B" w:rsidRDefault="00A12C17">
                    <w:pPr>
                      <w:rPr>
                        <w:rFonts w:ascii="Garamond" w:hAnsi="Garamond" w:cs="Garamond"/>
                        <w:b/>
                        <w:bCs/>
                        <w:i/>
                        <w:iCs/>
                        <w:sz w:val="22"/>
                        <w:szCs w:val="22"/>
                      </w:rPr>
                    </w:pPr>
                    <w:r>
                      <w:rPr>
                        <w:rFonts w:ascii="Garamond" w:hAnsi="Garamond" w:cs="Garamond"/>
                        <w:b/>
                        <w:bCs/>
                        <w:i/>
                        <w:iCs/>
                        <w:sz w:val="22"/>
                        <w:szCs w:val="22"/>
                      </w:rPr>
                      <w:t>Secretaria de Administração</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40E6"/>
    <w:multiLevelType w:val="hybridMultilevel"/>
    <w:tmpl w:val="753A952C"/>
    <w:lvl w:ilvl="0" w:tplc="38C2B1A6">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44D2E"/>
    <w:multiLevelType w:val="multilevel"/>
    <w:tmpl w:val="5AC0EF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58404E2"/>
    <w:multiLevelType w:val="hybridMultilevel"/>
    <w:tmpl w:val="33743C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28AA31A1"/>
    <w:multiLevelType w:val="multilevel"/>
    <w:tmpl w:val="6B3082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BA46FA7"/>
    <w:multiLevelType w:val="multilevel"/>
    <w:tmpl w:val="3B1AAF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5E8512C"/>
    <w:multiLevelType w:val="multilevel"/>
    <w:tmpl w:val="B68825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64C37C2"/>
    <w:multiLevelType w:val="multilevel"/>
    <w:tmpl w:val="B0C87384"/>
    <w:lvl w:ilvl="0">
      <w:start w:val="1"/>
      <w:numFmt w:val="decimal"/>
      <w:pStyle w:val="Estilo1"/>
      <w:lvlText w:val="%1."/>
      <w:lvlJc w:val="left"/>
      <w:pPr>
        <w:tabs>
          <w:tab w:val="num" w:pos="0"/>
        </w:tabs>
        <w:ind w:left="360" w:hanging="360"/>
      </w:pPr>
      <w:rPr>
        <w:b/>
        <w:bCs/>
        <w:color w:val="000000"/>
        <w:w w:val="99"/>
        <w:sz w:val="24"/>
        <w:szCs w:val="24"/>
      </w:rPr>
    </w:lvl>
    <w:lvl w:ilvl="1">
      <w:start w:val="1"/>
      <w:numFmt w:val="decimal"/>
      <w:lvlText w:val="%1.%2."/>
      <w:lvlJc w:val="left"/>
      <w:pPr>
        <w:tabs>
          <w:tab w:val="num" w:pos="0"/>
        </w:tabs>
        <w:ind w:left="0" w:firstLine="0"/>
      </w:pPr>
      <w:rPr>
        <w:rFonts w:ascii="Times New Roman" w:hAnsi="Times New Roman" w:cs="Times New Roman"/>
        <w:b/>
        <w:bCs/>
        <w:w w:val="99"/>
        <w:sz w:val="24"/>
        <w:szCs w:val="24"/>
      </w:rPr>
    </w:lvl>
    <w:lvl w:ilvl="2">
      <w:start w:val="1"/>
      <w:numFmt w:val="decimal"/>
      <w:lvlText w:val="%1.%2.%3."/>
      <w:lvlJc w:val="left"/>
      <w:pPr>
        <w:tabs>
          <w:tab w:val="num" w:pos="0"/>
        </w:tabs>
        <w:ind w:left="0" w:firstLine="397"/>
      </w:pPr>
      <w:rPr>
        <w:b/>
      </w:rPr>
    </w:lvl>
    <w:lvl w:ilvl="3">
      <w:start w:val="1"/>
      <w:numFmt w:val="decimal"/>
      <w:lvlText w:val="%1.%2.%3.%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78E0823"/>
    <w:multiLevelType w:val="multilevel"/>
    <w:tmpl w:val="8D5C6D4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967DCE"/>
    <w:multiLevelType w:val="multilevel"/>
    <w:tmpl w:val="2760E50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9" w15:restartNumberingAfterBreak="0">
    <w:nsid w:val="3A81329B"/>
    <w:multiLevelType w:val="multilevel"/>
    <w:tmpl w:val="4AA628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0082A99"/>
    <w:multiLevelType w:val="multilevel"/>
    <w:tmpl w:val="B462865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1" w15:restartNumberingAfterBreak="0">
    <w:nsid w:val="4E9205C0"/>
    <w:multiLevelType w:val="multilevel"/>
    <w:tmpl w:val="8062C99A"/>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F0C4A3D"/>
    <w:multiLevelType w:val="multilevel"/>
    <w:tmpl w:val="8292C0FE"/>
    <w:lvl w:ilvl="0">
      <w:start w:val="1"/>
      <w:numFmt w:val="decimal"/>
      <w:pStyle w:val="CLUSULA"/>
      <w:lvlText w:val="%1."/>
      <w:lvlJc w:val="left"/>
      <w:pPr>
        <w:tabs>
          <w:tab w:val="num" w:pos="0"/>
        </w:tabs>
        <w:ind w:left="0" w:firstLine="0"/>
      </w:pPr>
      <w:rPr>
        <w:rFonts w:ascii="Times New Roman" w:hAnsi="Times New Roman" w:cs="Times New Roman"/>
        <w:b/>
        <w:bCs/>
        <w:color w:val="FFFFFF"/>
        <w:w w:val="99"/>
        <w:sz w:val="24"/>
        <w:szCs w:val="24"/>
      </w:rPr>
    </w:lvl>
    <w:lvl w:ilvl="1">
      <w:start w:val="1"/>
      <w:numFmt w:val="decimal"/>
      <w:lvlText w:val="%1.%2."/>
      <w:lvlJc w:val="left"/>
      <w:pPr>
        <w:tabs>
          <w:tab w:val="num" w:pos="0"/>
        </w:tabs>
        <w:ind w:left="0" w:firstLine="0"/>
      </w:pPr>
      <w:rPr>
        <w:rFonts w:ascii="Times New Roman" w:hAnsi="Times New Roman" w:cs="Times New Roman"/>
        <w:b/>
        <w:bCs/>
        <w:i w:val="0"/>
        <w:w w:val="99"/>
        <w:sz w:val="24"/>
        <w:szCs w:val="22"/>
      </w:rPr>
    </w:lvl>
    <w:lvl w:ilvl="2">
      <w:start w:val="1"/>
      <w:numFmt w:val="decimal"/>
      <w:lvlText w:val="%1.%2.%3."/>
      <w:lvlJc w:val="left"/>
      <w:pPr>
        <w:tabs>
          <w:tab w:val="num" w:pos="0"/>
        </w:tabs>
        <w:ind w:left="0" w:firstLine="397"/>
      </w:pPr>
      <w:rPr>
        <w:b/>
        <w:sz w:val="22"/>
        <w:szCs w:val="2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FEC5178"/>
    <w:multiLevelType w:val="hybridMultilevel"/>
    <w:tmpl w:val="EF88EBC0"/>
    <w:lvl w:ilvl="0" w:tplc="C3C4B7D4">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4" w15:restartNumberingAfterBreak="0">
    <w:nsid w:val="50504DEB"/>
    <w:multiLevelType w:val="multilevel"/>
    <w:tmpl w:val="E7B6D9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9031226"/>
    <w:multiLevelType w:val="multilevel"/>
    <w:tmpl w:val="D2D85D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61A01155"/>
    <w:multiLevelType w:val="multilevel"/>
    <w:tmpl w:val="33E0938C"/>
    <w:lvl w:ilvl="0">
      <w:start w:val="1"/>
      <w:numFmt w:val="lowerLetter"/>
      <w:lvlText w:val="%1)"/>
      <w:lvlJc w:val="left"/>
      <w:pPr>
        <w:tabs>
          <w:tab w:val="num" w:pos="0"/>
        </w:tabs>
        <w:ind w:left="7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9C092F"/>
    <w:multiLevelType w:val="multilevel"/>
    <w:tmpl w:val="EF460756"/>
    <w:lvl w:ilvl="0">
      <w:start w:val="1"/>
      <w:numFmt w:val="decimal"/>
      <w:pStyle w:val="Numerada"/>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37537009">
    <w:abstractNumId w:val="11"/>
  </w:num>
  <w:num w:numId="2" w16cid:durableId="396052763">
    <w:abstractNumId w:val="17"/>
  </w:num>
  <w:num w:numId="3" w16cid:durableId="156311389">
    <w:abstractNumId w:val="6"/>
  </w:num>
  <w:num w:numId="4" w16cid:durableId="614993125">
    <w:abstractNumId w:val="16"/>
  </w:num>
  <w:num w:numId="5" w16cid:durableId="535698190">
    <w:abstractNumId w:val="7"/>
  </w:num>
  <w:num w:numId="6" w16cid:durableId="1744833382">
    <w:abstractNumId w:val="12"/>
  </w:num>
  <w:num w:numId="7" w16cid:durableId="1030960002">
    <w:abstractNumId w:val="5"/>
  </w:num>
  <w:num w:numId="8" w16cid:durableId="959801216">
    <w:abstractNumId w:val="10"/>
  </w:num>
  <w:num w:numId="9" w16cid:durableId="781846309">
    <w:abstractNumId w:val="4"/>
  </w:num>
  <w:num w:numId="10" w16cid:durableId="533152747">
    <w:abstractNumId w:val="1"/>
  </w:num>
  <w:num w:numId="11" w16cid:durableId="109788346">
    <w:abstractNumId w:val="8"/>
  </w:num>
  <w:num w:numId="12" w16cid:durableId="131024835">
    <w:abstractNumId w:val="9"/>
  </w:num>
  <w:num w:numId="13" w16cid:durableId="86967275">
    <w:abstractNumId w:val="14"/>
  </w:num>
  <w:num w:numId="14" w16cid:durableId="741294023">
    <w:abstractNumId w:val="15"/>
  </w:num>
  <w:num w:numId="15" w16cid:durableId="1488013632">
    <w:abstractNumId w:val="3"/>
  </w:num>
  <w:num w:numId="16" w16cid:durableId="393310653">
    <w:abstractNumId w:val="2"/>
  </w:num>
  <w:num w:numId="17" w16cid:durableId="16328994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61820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0"/>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2B"/>
    <w:rsid w:val="00005BC7"/>
    <w:rsid w:val="000A4E5E"/>
    <w:rsid w:val="00112421"/>
    <w:rsid w:val="00124FBC"/>
    <w:rsid w:val="00182262"/>
    <w:rsid w:val="001D5C2B"/>
    <w:rsid w:val="00251937"/>
    <w:rsid w:val="002E6F9D"/>
    <w:rsid w:val="00382053"/>
    <w:rsid w:val="003B07E8"/>
    <w:rsid w:val="003E7EB4"/>
    <w:rsid w:val="00435744"/>
    <w:rsid w:val="00483A07"/>
    <w:rsid w:val="00532E72"/>
    <w:rsid w:val="00633721"/>
    <w:rsid w:val="006D3B12"/>
    <w:rsid w:val="0072369C"/>
    <w:rsid w:val="007409B0"/>
    <w:rsid w:val="00743BDF"/>
    <w:rsid w:val="00817293"/>
    <w:rsid w:val="008715AF"/>
    <w:rsid w:val="0097456E"/>
    <w:rsid w:val="009C1699"/>
    <w:rsid w:val="009F13AD"/>
    <w:rsid w:val="00A12C17"/>
    <w:rsid w:val="00A550C4"/>
    <w:rsid w:val="00A739FB"/>
    <w:rsid w:val="00B408CA"/>
    <w:rsid w:val="00B5149C"/>
    <w:rsid w:val="00B749D9"/>
    <w:rsid w:val="00BF53E5"/>
    <w:rsid w:val="00CB7B72"/>
    <w:rsid w:val="00D0536B"/>
    <w:rsid w:val="00D723D6"/>
    <w:rsid w:val="00E1432F"/>
    <w:rsid w:val="00F66D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02ABF8CC"/>
  <w15:docId w15:val="{76913637-F489-4394-BCFC-14BD98523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jc w:val="both"/>
    </w:pPr>
    <w:rPr>
      <w:rFonts w:ascii="Times New Roman" w:eastAsia="Times New Roman" w:hAnsi="Times New Roman" w:cs="Times New Roman"/>
      <w:sz w:val="24"/>
      <w:szCs w:val="24"/>
      <w:lang w:eastAsia="zh-CN"/>
    </w:rPr>
  </w:style>
  <w:style w:type="paragraph" w:styleId="Ttulo1">
    <w:name w:val="heading 1"/>
    <w:basedOn w:val="Normal"/>
    <w:next w:val="Normal"/>
    <w:uiPriority w:val="9"/>
    <w:qFormat/>
    <w:pPr>
      <w:widowControl w:val="0"/>
      <w:numPr>
        <w:numId w:val="1"/>
      </w:numPr>
      <w:autoSpaceDE w:val="0"/>
      <w:outlineLvl w:val="0"/>
    </w:pPr>
  </w:style>
  <w:style w:type="paragraph" w:styleId="Ttulo2">
    <w:name w:val="heading 2"/>
    <w:basedOn w:val="Normal"/>
    <w:next w:val="Normal"/>
    <w:uiPriority w:val="9"/>
    <w:unhideWhenUsed/>
    <w:qFormat/>
    <w:pPr>
      <w:widowControl w:val="0"/>
      <w:numPr>
        <w:ilvl w:val="1"/>
        <w:numId w:val="1"/>
      </w:numPr>
      <w:autoSpaceDE w:val="0"/>
      <w:jc w:val="center"/>
      <w:outlineLvl w:val="1"/>
    </w:pPr>
    <w:rPr>
      <w:b/>
    </w:rPr>
  </w:style>
  <w:style w:type="paragraph" w:styleId="Ttulo3">
    <w:name w:val="heading 3"/>
    <w:basedOn w:val="Normal"/>
    <w:next w:val="Normal"/>
    <w:uiPriority w:val="9"/>
    <w:semiHidden/>
    <w:unhideWhenUsed/>
    <w:qFormat/>
    <w:pPr>
      <w:widowControl w:val="0"/>
      <w:numPr>
        <w:ilvl w:val="2"/>
        <w:numId w:val="1"/>
      </w:numPr>
      <w:autoSpaceDE w:val="0"/>
      <w:outlineLvl w:val="2"/>
    </w:pPr>
  </w:style>
  <w:style w:type="paragraph" w:styleId="Ttulo4">
    <w:name w:val="heading 4"/>
    <w:basedOn w:val="Normal"/>
    <w:next w:val="Normal"/>
    <w:uiPriority w:val="9"/>
    <w:semiHidden/>
    <w:unhideWhenUsed/>
    <w:qFormat/>
    <w:pPr>
      <w:widowControl w:val="0"/>
      <w:numPr>
        <w:ilvl w:val="3"/>
        <w:numId w:val="1"/>
      </w:numPr>
      <w:autoSpaceDE w:val="0"/>
      <w:outlineLvl w:val="3"/>
    </w:pPr>
  </w:style>
  <w:style w:type="paragraph" w:styleId="Ttulo5">
    <w:name w:val="heading 5"/>
    <w:basedOn w:val="Normal"/>
    <w:next w:val="Normal"/>
    <w:uiPriority w:val="9"/>
    <w:semiHidden/>
    <w:unhideWhenUsed/>
    <w:qFormat/>
    <w:pPr>
      <w:widowControl w:val="0"/>
      <w:numPr>
        <w:ilvl w:val="4"/>
        <w:numId w:val="1"/>
      </w:numPr>
      <w:autoSpaceDE w:val="0"/>
      <w:outlineLvl w:val="4"/>
    </w:pPr>
  </w:style>
  <w:style w:type="paragraph" w:styleId="Ttulo6">
    <w:name w:val="heading 6"/>
    <w:basedOn w:val="Normal"/>
    <w:next w:val="Normal"/>
    <w:uiPriority w:val="9"/>
    <w:semiHidden/>
    <w:unhideWhenUsed/>
    <w:qFormat/>
    <w:pPr>
      <w:keepNext/>
      <w:widowControl w:val="0"/>
      <w:numPr>
        <w:ilvl w:val="5"/>
        <w:numId w:val="1"/>
      </w:numPr>
      <w:overflowPunct w:val="0"/>
      <w:autoSpaceDE w:val="0"/>
      <w:textAlignment w:val="baseline"/>
      <w:outlineLvl w:val="5"/>
    </w:pPr>
    <w:rPr>
      <w:rFonts w:ascii="Arial" w:hAnsi="Arial" w:cs="Arial"/>
      <w:b/>
      <w:color w:val="000000"/>
      <w:sz w:val="32"/>
      <w:szCs w:val="20"/>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b/>
      <w:bCs/>
      <w:spacing w:val="14"/>
    </w:rPr>
  </w:style>
  <w:style w:type="paragraph" w:styleId="Ttulo8">
    <w:name w:val="heading 8"/>
    <w:basedOn w:val="Normal"/>
    <w:next w:val="Normal"/>
    <w:qFormat/>
    <w:pPr>
      <w:numPr>
        <w:ilvl w:val="7"/>
        <w:numId w:val="1"/>
      </w:num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b/>
      <w:bCs/>
      <w:color w:val="000000"/>
      <w:w w:val="99"/>
      <w:sz w:val="24"/>
      <w:szCs w:val="24"/>
    </w:rPr>
  </w:style>
  <w:style w:type="character" w:customStyle="1" w:styleId="WW8Num3z1">
    <w:name w:val="WW8Num3z1"/>
    <w:qFormat/>
    <w:rPr>
      <w:rFonts w:ascii="Times New Roman" w:hAnsi="Times New Roman" w:cs="Times New Roman"/>
      <w:b/>
      <w:bCs/>
      <w:w w:val="99"/>
      <w:sz w:val="24"/>
      <w:szCs w:val="24"/>
    </w:rPr>
  </w:style>
  <w:style w:type="character" w:customStyle="1" w:styleId="WW8Num3z2">
    <w:name w:val="WW8Num3z2"/>
    <w:qFormat/>
    <w:rPr>
      <w:b/>
    </w:rPr>
  </w:style>
  <w:style w:type="character" w:customStyle="1" w:styleId="WW8Num3z3">
    <w:name w:val="WW8Num3z3"/>
    <w:qFormat/>
    <w:rPr>
      <w:b/>
      <w:bCs/>
    </w:rPr>
  </w:style>
  <w:style w:type="character" w:customStyle="1" w:styleId="WW8Num3z4">
    <w:name w:val="WW8Num3z4"/>
    <w:qFormat/>
  </w:style>
  <w:style w:type="character" w:customStyle="1" w:styleId="WW8Num4z0">
    <w:name w:val="WW8Num4z0"/>
    <w:qFormat/>
    <w:rPr>
      <w:b/>
    </w:rPr>
  </w:style>
  <w:style w:type="character" w:customStyle="1" w:styleId="WW8Num5z0">
    <w:name w:val="WW8Num5z0"/>
    <w:qFormat/>
  </w:style>
  <w:style w:type="character" w:customStyle="1" w:styleId="WW8Num6z0">
    <w:name w:val="WW8Num6z0"/>
    <w:qFormat/>
    <w:rPr>
      <w:rFonts w:ascii="Times New Roman" w:hAnsi="Times New Roman" w:cs="Times New Roman"/>
      <w:b/>
      <w:bCs/>
      <w:color w:val="FFFFFF"/>
      <w:w w:val="99"/>
      <w:sz w:val="24"/>
      <w:szCs w:val="24"/>
    </w:rPr>
  </w:style>
  <w:style w:type="character" w:customStyle="1" w:styleId="WW8Num6z1">
    <w:name w:val="WW8Num6z1"/>
    <w:qFormat/>
    <w:rPr>
      <w:rFonts w:ascii="Times New Roman" w:hAnsi="Times New Roman" w:cs="Times New Roman"/>
      <w:b/>
      <w:bCs/>
      <w:i w:val="0"/>
      <w:w w:val="99"/>
      <w:sz w:val="24"/>
      <w:szCs w:val="22"/>
    </w:rPr>
  </w:style>
  <w:style w:type="character" w:customStyle="1" w:styleId="WW8Num6z2">
    <w:name w:val="WW8Num6z2"/>
    <w:qFormat/>
    <w:rPr>
      <w:b/>
      <w:sz w:val="22"/>
      <w:szCs w:val="20"/>
    </w:rPr>
  </w:style>
  <w:style w:type="character" w:customStyle="1" w:styleId="WW8Num6z3">
    <w:name w:val="WW8Num6z3"/>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5z1">
    <w:name w:val="WW8Num5z1"/>
    <w:qFormat/>
    <w:rPr>
      <w:b/>
    </w:rPr>
  </w:style>
  <w:style w:type="character" w:customStyle="1" w:styleId="WW8Num7z1">
    <w:name w:val="WW8Num7z1"/>
    <w:qFormat/>
    <w:rPr>
      <w:rFonts w:ascii="Courier New" w:hAnsi="Courier New" w:cs="Courier New"/>
      <w:sz w:val="20"/>
    </w:rPr>
  </w:style>
  <w:style w:type="character" w:customStyle="1" w:styleId="WW8Num10z3">
    <w:name w:val="WW8Num10z3"/>
    <w:qFormat/>
  </w:style>
  <w:style w:type="character" w:customStyle="1" w:styleId="WW8Num16z0">
    <w:name w:val="WW8Num16z0"/>
    <w:qFormat/>
    <w:rPr>
      <w:b/>
    </w:rPr>
  </w:style>
  <w:style w:type="character" w:customStyle="1" w:styleId="WW8Num17z0">
    <w:name w:val="WW8Num17z0"/>
    <w:qFormat/>
    <w:rPr>
      <w:rFonts w:ascii="Times New Roman" w:hAnsi="Times New Roman" w:cs="Times New Roman"/>
      <w:b/>
      <w:sz w:val="24"/>
    </w:rPr>
  </w:style>
  <w:style w:type="character" w:customStyle="1" w:styleId="WW8Num18z1">
    <w:name w:val="WW8Num18z1"/>
    <w:qFormat/>
    <w:rPr>
      <w:rFonts w:ascii="Courier New" w:hAnsi="Courier New" w:cs="Courier New"/>
      <w:sz w:val="20"/>
    </w:rPr>
  </w:style>
  <w:style w:type="character" w:customStyle="1" w:styleId="WW8Num19z0">
    <w:name w:val="WW8Num19z0"/>
    <w:qFormat/>
    <w:rPr>
      <w:b/>
      <w:bCs/>
      <w:color w:val="000000"/>
      <w:w w:val="99"/>
      <w:sz w:val="24"/>
      <w:szCs w:val="24"/>
    </w:rPr>
  </w:style>
  <w:style w:type="character" w:customStyle="1" w:styleId="WW8Num19z1">
    <w:name w:val="WW8Num19z1"/>
    <w:qFormat/>
    <w:rPr>
      <w:rFonts w:ascii="Times New Roman" w:hAnsi="Times New Roman" w:cs="Times New Roman"/>
      <w:b/>
      <w:bCs/>
      <w:w w:val="99"/>
      <w:sz w:val="24"/>
      <w:szCs w:val="24"/>
    </w:rPr>
  </w:style>
  <w:style w:type="character" w:customStyle="1" w:styleId="WW8Num19z2">
    <w:name w:val="WW8Num19z2"/>
    <w:qFormat/>
    <w:rPr>
      <w:b/>
    </w:rPr>
  </w:style>
  <w:style w:type="character" w:customStyle="1" w:styleId="WW8Num19z3">
    <w:name w:val="WW8Num19z3"/>
    <w:qFormat/>
    <w:rPr>
      <w:b/>
      <w:bCs/>
    </w:rPr>
  </w:style>
  <w:style w:type="character" w:customStyle="1" w:styleId="WW8Num19z4">
    <w:name w:val="WW8Num19z4"/>
    <w:qFormat/>
  </w:style>
  <w:style w:type="character" w:customStyle="1" w:styleId="WW8Num20z0">
    <w:name w:val="WW8Num20z0"/>
    <w:qFormat/>
    <w:rPr>
      <w:b/>
    </w:rPr>
  </w:style>
  <w:style w:type="character" w:customStyle="1" w:styleId="WW8Num21z0">
    <w:name w:val="WW8Num21z0"/>
    <w:qFormat/>
    <w:rPr>
      <w:rFonts w:cs="Arial"/>
    </w:rPr>
  </w:style>
  <w:style w:type="character" w:customStyle="1" w:styleId="WW8Num22z0">
    <w:name w:val="WW8Num22z0"/>
    <w:qFormat/>
  </w:style>
  <w:style w:type="character" w:customStyle="1" w:styleId="WW8Num23z0">
    <w:name w:val="WW8Num23z0"/>
    <w:qFormat/>
    <w:rPr>
      <w:rFonts w:cs="Arial Unicode MS"/>
      <w:b/>
      <w:bCs/>
      <w:caps w:val="0"/>
      <w:smallCaps w:val="0"/>
      <w:strike w:val="0"/>
      <w:dstrike w:val="0"/>
      <w:spacing w:val="0"/>
      <w:w w:val="100"/>
      <w:kern w:val="0"/>
      <w:position w:val="0"/>
      <w:sz w:val="24"/>
      <w:vertAlign w:val="baseline"/>
      <w14:textOutline w14:w="0" w14:cap="rnd" w14:cmpd="sng" w14:algn="ctr">
        <w14:noFill/>
        <w14:prstDash w14:val="solid"/>
        <w14:bevel/>
      </w14:textOutline>
      <w14:textFill>
        <w14:solidFill>
          <w14:srgbClr w14:val="000000"/>
        </w14:solidFill>
      </w14:textFill>
    </w:rPr>
  </w:style>
  <w:style w:type="character" w:customStyle="1" w:styleId="WW8Num24z0">
    <w:name w:val="WW8Num24z0"/>
    <w:qFormat/>
  </w:style>
  <w:style w:type="character" w:customStyle="1" w:styleId="WW8Num25z0">
    <w:name w:val="WW8Num25z0"/>
    <w:qFormat/>
    <w:rPr>
      <w:rFonts w:ascii="Times New Roman" w:hAnsi="Times New Roman" w:cs="Times New Roman"/>
      <w:b/>
      <w:sz w:val="24"/>
    </w:rPr>
  </w:style>
  <w:style w:type="character" w:customStyle="1" w:styleId="WW8Num26z0">
    <w:name w:val="WW8Num26z0"/>
    <w:qFormat/>
    <w:rPr>
      <w:rFonts w:cs="Arial"/>
    </w:rPr>
  </w:style>
  <w:style w:type="character" w:customStyle="1" w:styleId="WW8Num27z0">
    <w:name w:val="WW8Num27z0"/>
    <w:qFormat/>
    <w:rPr>
      <w:rFonts w:ascii="Times New Roman" w:hAnsi="Times New Roman" w:cs="Times New Roman"/>
      <w:b/>
      <w:sz w:val="24"/>
    </w:rPr>
  </w:style>
  <w:style w:type="character" w:customStyle="1" w:styleId="WW8Num27z2">
    <w:name w:val="WW8Num27z2"/>
    <w:qFormat/>
    <w:rPr>
      <w:b/>
    </w:rPr>
  </w:style>
  <w:style w:type="character" w:customStyle="1" w:styleId="WW8Num27z3">
    <w:name w:val="WW8Num27z3"/>
    <w:qFormat/>
  </w:style>
  <w:style w:type="character" w:customStyle="1" w:styleId="WW8Num28z0">
    <w:name w:val="WW8Num28z0"/>
    <w:qFormat/>
    <w:rPr>
      <w:rFonts w:ascii="Times New Roman" w:hAnsi="Times New Roman" w:cs="Times New Roman"/>
      <w:b/>
      <w:bCs/>
      <w:color w:val="FFFFFF"/>
      <w:w w:val="99"/>
      <w:sz w:val="24"/>
      <w:szCs w:val="24"/>
    </w:rPr>
  </w:style>
  <w:style w:type="character" w:customStyle="1" w:styleId="WW8Num28z1">
    <w:name w:val="WW8Num28z1"/>
    <w:qFormat/>
    <w:rPr>
      <w:rFonts w:ascii="Times New Roman" w:hAnsi="Times New Roman" w:cs="Times New Roman"/>
      <w:b/>
      <w:bCs/>
      <w:i w:val="0"/>
      <w:w w:val="99"/>
      <w:sz w:val="24"/>
      <w:szCs w:val="22"/>
    </w:rPr>
  </w:style>
  <w:style w:type="character" w:customStyle="1" w:styleId="WW8Num28z2">
    <w:name w:val="WW8Num28z2"/>
    <w:qFormat/>
    <w:rPr>
      <w:b/>
      <w:sz w:val="22"/>
      <w:szCs w:val="20"/>
    </w:rPr>
  </w:style>
  <w:style w:type="character" w:customStyle="1" w:styleId="WW8Num28z3">
    <w:name w:val="WW8Num28z3"/>
    <w:qFormat/>
  </w:style>
  <w:style w:type="character" w:customStyle="1" w:styleId="WW8Num30z0">
    <w:name w:val="WW8Num30z0"/>
    <w:qFormat/>
    <w:rPr>
      <w:b/>
      <w:bCs/>
    </w:rPr>
  </w:style>
  <w:style w:type="character" w:customStyle="1" w:styleId="WW8Num31z0">
    <w:name w:val="WW8Num31z0"/>
    <w:qFormat/>
    <w:rPr>
      <w:rFonts w:ascii="Times New Roman" w:hAnsi="Times New Roman" w:cs="Times New Roman"/>
      <w:b/>
      <w:sz w:val="24"/>
    </w:rPr>
  </w:style>
  <w:style w:type="character" w:customStyle="1" w:styleId="WW8Num32z0">
    <w:name w:val="WW8Num32z0"/>
    <w:qFormat/>
    <w:rPr>
      <w:rFonts w:ascii="Times New Roman" w:eastAsia="Arial" w:hAnsi="Times New Roman" w:cs="Times New Roman"/>
      <w:b/>
      <w:bCs/>
      <w:w w:val="99"/>
      <w:sz w:val="24"/>
      <w:szCs w:val="24"/>
    </w:rPr>
  </w:style>
  <w:style w:type="character" w:customStyle="1" w:styleId="WW8Num32z2">
    <w:name w:val="WW8Num32z2"/>
    <w:qFormat/>
  </w:style>
  <w:style w:type="character" w:customStyle="1" w:styleId="WW8Num33z0">
    <w:name w:val="WW8Num33z0"/>
    <w:qFormat/>
    <w:rPr>
      <w:rFonts w:ascii="Symbol" w:hAnsi="Symbol" w:cs="Symbol"/>
      <w:sz w:val="20"/>
    </w:rPr>
  </w:style>
  <w:style w:type="character" w:customStyle="1" w:styleId="WW8Num33z1">
    <w:name w:val="WW8Num33z1"/>
    <w:qFormat/>
    <w:rPr>
      <w:rFonts w:ascii="Courier New" w:hAnsi="Courier New" w:cs="Courier New"/>
      <w:sz w:val="20"/>
    </w:rPr>
  </w:style>
  <w:style w:type="character" w:customStyle="1" w:styleId="WW8Num33z2">
    <w:name w:val="WW8Num33z2"/>
    <w:qFormat/>
    <w:rPr>
      <w:rFonts w:ascii="Wingdings" w:hAnsi="Wingdings" w:cs="Wingdings"/>
      <w:sz w:val="20"/>
    </w:rPr>
  </w:style>
  <w:style w:type="character" w:customStyle="1" w:styleId="WW8Num34z0">
    <w:name w:val="WW8Num34z0"/>
    <w:qFormat/>
    <w:rPr>
      <w:rFonts w:ascii="Times New Roman" w:eastAsia="Arial" w:hAnsi="Times New Roman" w:cs="Times New Roman"/>
      <w:b/>
      <w:spacing w:val="-33"/>
      <w:w w:val="99"/>
      <w:sz w:val="24"/>
      <w:szCs w:val="24"/>
    </w:rPr>
  </w:style>
  <w:style w:type="character" w:customStyle="1" w:styleId="WW8Num34z1">
    <w:name w:val="WW8Num34z1"/>
    <w:qFormat/>
  </w:style>
  <w:style w:type="character" w:customStyle="1" w:styleId="WW8Num35z0">
    <w:name w:val="WW8Num35z0"/>
    <w:qFormat/>
    <w:rPr>
      <w:rFonts w:ascii="Symbol" w:hAnsi="Symbol" w:cs="Symbol"/>
      <w:sz w:val="20"/>
    </w:rPr>
  </w:style>
  <w:style w:type="character" w:customStyle="1" w:styleId="WW8Num35z1">
    <w:name w:val="WW8Num35z1"/>
    <w:qFormat/>
    <w:rPr>
      <w:rFonts w:ascii="Courier New" w:hAnsi="Courier New" w:cs="Courier New"/>
      <w:sz w:val="20"/>
    </w:rPr>
  </w:style>
  <w:style w:type="character" w:customStyle="1" w:styleId="WW8Num35z2">
    <w:name w:val="WW8Num35z2"/>
    <w:qFormat/>
    <w:rPr>
      <w:rFonts w:ascii="Wingdings" w:hAnsi="Wingdings" w:cs="Wingdings"/>
      <w:sz w:val="20"/>
    </w:rPr>
  </w:style>
  <w:style w:type="character" w:customStyle="1" w:styleId="WW8Num36z0">
    <w:name w:val="WW8Num36z0"/>
    <w:qFormat/>
    <w:rPr>
      <w:rFonts w:ascii="Times New Roman" w:hAnsi="Times New Roman" w:cs="Times New Roman"/>
      <w:b/>
      <w:sz w:val="24"/>
    </w:rPr>
  </w:style>
  <w:style w:type="character" w:customStyle="1" w:styleId="WW8Num36z2">
    <w:name w:val="WW8Num36z2"/>
    <w:qFormat/>
  </w:style>
  <w:style w:type="character" w:customStyle="1" w:styleId="Corpodetexto2Char">
    <w:name w:val="Corpo de texto 2 Char"/>
    <w:qFormat/>
    <w:rPr>
      <w:rFonts w:ascii="Arial" w:hAnsi="Arial" w:cs="Arial"/>
      <w:sz w:val="22"/>
      <w:szCs w:val="22"/>
    </w:rPr>
  </w:style>
  <w:style w:type="character" w:styleId="Hyperlink">
    <w:name w:val="Hyperlink"/>
    <w:rPr>
      <w:color w:val="0000FF"/>
      <w:u w:val="single"/>
    </w:rPr>
  </w:style>
  <w:style w:type="character" w:styleId="Nmerodepgina">
    <w:name w:val="page number"/>
    <w:basedOn w:val="Fontepargpadro"/>
  </w:style>
  <w:style w:type="character" w:customStyle="1" w:styleId="Caracteresdenotaderodap">
    <w:name w:val="Caracteres de nota de rodapé"/>
    <w:qFormat/>
    <w:rPr>
      <w:vertAlign w:val="superscript"/>
    </w:rPr>
  </w:style>
  <w:style w:type="character" w:customStyle="1" w:styleId="CorpodetextoChar">
    <w:name w:val="Corpo de texto Char"/>
    <w:qFormat/>
    <w:rPr>
      <w:b/>
      <w:bCs/>
      <w:sz w:val="22"/>
      <w:szCs w:val="22"/>
    </w:rPr>
  </w:style>
  <w:style w:type="character" w:customStyle="1" w:styleId="WW-Absatz-Standardschriftart">
    <w:name w:val="WW-Absatz-Standardschriftart"/>
    <w:qFormat/>
  </w:style>
  <w:style w:type="character" w:customStyle="1" w:styleId="WW-Fontepargpadro">
    <w:name w:val="WW-Fonte parág. padrão"/>
    <w:qFormat/>
  </w:style>
  <w:style w:type="character" w:customStyle="1" w:styleId="TextodebaloChar">
    <w:name w:val="Texto de balão Char"/>
    <w:qFormat/>
    <w:rPr>
      <w:rFonts w:ascii="Segoe UI" w:hAnsi="Segoe UI" w:cs="Segoe UI"/>
      <w:sz w:val="18"/>
      <w:szCs w:val="18"/>
    </w:rPr>
  </w:style>
  <w:style w:type="character" w:customStyle="1" w:styleId="Refdenotaderodap2">
    <w:name w:val="Ref. de nota de rodapé2"/>
    <w:qFormat/>
    <w:rPr>
      <w:vertAlign w:val="superscript"/>
    </w:rPr>
  </w:style>
  <w:style w:type="character" w:customStyle="1" w:styleId="Estilo1Char">
    <w:name w:val="Estilo1 Char"/>
    <w:qFormat/>
    <w:rPr>
      <w:b/>
      <w:bCs/>
      <w:sz w:val="24"/>
      <w:szCs w:val="24"/>
    </w:rPr>
  </w:style>
  <w:style w:type="character" w:customStyle="1" w:styleId="Estilo2Char">
    <w:name w:val="Estilo2 Char"/>
    <w:qFormat/>
    <w:rPr>
      <w:sz w:val="24"/>
      <w:szCs w:val="24"/>
    </w:rPr>
  </w:style>
  <w:style w:type="character" w:customStyle="1" w:styleId="SubttuloChar">
    <w:name w:val="Subtítulo Char"/>
    <w:qFormat/>
    <w:rPr>
      <w:sz w:val="24"/>
      <w:szCs w:val="24"/>
    </w:rPr>
  </w:style>
  <w:style w:type="character" w:customStyle="1" w:styleId="CLUSULAChar">
    <w:name w:val="CLÁUSULA Char"/>
    <w:qFormat/>
    <w:rPr>
      <w:b/>
      <w:sz w:val="24"/>
      <w:szCs w:val="24"/>
    </w:rPr>
  </w:style>
  <w:style w:type="character" w:customStyle="1" w:styleId="TtuloChar">
    <w:name w:val="Título Char"/>
    <w:qFormat/>
    <w:rPr>
      <w:rFonts w:eastAsia="Times New Roman" w:cs="Times New Roman"/>
      <w:b/>
      <w:bCs/>
      <w:kern w:val="2"/>
      <w:sz w:val="24"/>
      <w:szCs w:val="32"/>
    </w:rPr>
  </w:style>
  <w:style w:type="character" w:styleId="nfase">
    <w:name w:val="Emphasis"/>
    <w:qFormat/>
    <w:rPr>
      <w:rFonts w:ascii="Times New Roman" w:hAnsi="Times New Roman" w:cs="Times New Roman"/>
      <w:i/>
      <w:iCs/>
      <w:sz w:val="24"/>
      <w:szCs w:val="24"/>
    </w:rPr>
  </w:style>
  <w:style w:type="character" w:styleId="Refdecomentrio">
    <w:name w:val="annotation reference"/>
    <w:qFormat/>
    <w:rPr>
      <w:sz w:val="16"/>
      <w:szCs w:val="16"/>
    </w:rPr>
  </w:style>
  <w:style w:type="character" w:customStyle="1" w:styleId="TextodecomentrioChar">
    <w:name w:val="Texto de comentário Char"/>
    <w:basedOn w:val="Fontepargpadro"/>
    <w:qFormat/>
  </w:style>
  <w:style w:type="character" w:customStyle="1" w:styleId="AssuntodocomentrioChar">
    <w:name w:val="Assunto do comentário Char"/>
    <w:qFormat/>
    <w:rPr>
      <w:b/>
      <w:bCs/>
    </w:rPr>
  </w:style>
  <w:style w:type="character" w:customStyle="1" w:styleId="WW-Caracteresdenotaderodap">
    <w:name w:val="WW-Caracteres de nota de rodapé"/>
    <w:qFormat/>
    <w:rPr>
      <w:vertAlign w:val="superscript"/>
    </w:rPr>
  </w:style>
  <w:style w:type="character" w:customStyle="1" w:styleId="Ttulo2Char">
    <w:name w:val="Título 2 Char"/>
    <w:qFormat/>
    <w:rPr>
      <w:b/>
      <w:sz w:val="24"/>
      <w:szCs w:val="24"/>
    </w:rPr>
  </w:style>
  <w:style w:type="character" w:customStyle="1" w:styleId="TextodenotaderodapChar">
    <w:name w:val="Texto de nota de rodapé Char"/>
    <w:qFormat/>
  </w:style>
  <w:style w:type="character" w:styleId="MenoPendente">
    <w:name w:val="Unresolved Mention"/>
    <w:qFormat/>
    <w:rPr>
      <w:color w:val="605E5C"/>
      <w:shd w:val="clear" w:color="auto" w:fill="E1DFDD"/>
    </w:rPr>
  </w:style>
  <w:style w:type="character" w:styleId="Forte">
    <w:name w:val="Strong"/>
    <w:qFormat/>
    <w:rPr>
      <w:b/>
      <w:bCs/>
    </w:rPr>
  </w:style>
  <w:style w:type="paragraph" w:styleId="Ttulo">
    <w:name w:val="Title"/>
    <w:basedOn w:val="Normal"/>
    <w:next w:val="Normal"/>
    <w:uiPriority w:val="10"/>
    <w:qFormat/>
    <w:pPr>
      <w:jc w:val="center"/>
      <w:outlineLvl w:val="0"/>
    </w:pPr>
    <w:rPr>
      <w:b/>
      <w:bCs/>
      <w:kern w:val="2"/>
      <w:szCs w:val="32"/>
    </w:rPr>
  </w:style>
  <w:style w:type="paragraph" w:styleId="Corpodetexto">
    <w:name w:val="Body Text"/>
    <w:basedOn w:val="Normal"/>
    <w:pPr>
      <w:keepNext/>
      <w:keepLines/>
      <w:widowControl w:val="0"/>
      <w:autoSpaceDE w:val="0"/>
      <w:jc w:val="center"/>
    </w:pPr>
    <w:rPr>
      <w:b/>
      <w:bCs/>
      <w:sz w:val="22"/>
      <w:szCs w:val="22"/>
    </w:rPr>
  </w:style>
  <w:style w:type="paragraph" w:styleId="Lista">
    <w:name w:val="List"/>
    <w:basedOn w:val="Corpodetexto"/>
    <w:pPr>
      <w:keepNext w:val="0"/>
      <w:keepLines w:val="0"/>
      <w:widowControl/>
      <w:autoSpaceDE/>
      <w:spacing w:after="120"/>
      <w:jc w:val="left"/>
    </w:pPr>
    <w:rPr>
      <w:rFonts w:cs="Luxi Sans;MS Mincho"/>
      <w:b w:val="0"/>
      <w:bCs w:val="0"/>
      <w:sz w:val="20"/>
      <w:szCs w:val="20"/>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xi Sans;MS Mincho"/>
      <w:sz w:val="20"/>
      <w:szCs w:val="20"/>
    </w:rPr>
  </w:style>
  <w:style w:type="paragraph" w:customStyle="1" w:styleId="caption1">
    <w:name w:val="caption1"/>
    <w:basedOn w:val="Normal"/>
    <w:next w:val="Normal"/>
    <w:qFormat/>
    <w:pPr>
      <w:widowControl w:val="0"/>
      <w:overflowPunct w:val="0"/>
      <w:autoSpaceDE w:val="0"/>
      <w:jc w:val="center"/>
      <w:textAlignment w:val="baseline"/>
    </w:pPr>
    <w:rPr>
      <w:rFonts w:ascii="Arial" w:hAnsi="Arial" w:cs="Arial"/>
      <w:b/>
      <w:color w:val="000000"/>
      <w:szCs w:val="20"/>
    </w:rPr>
  </w:style>
  <w:style w:type="paragraph" w:styleId="Corpodetexto2">
    <w:name w:val="Body Text 2"/>
    <w:basedOn w:val="Normal"/>
    <w:qFormat/>
    <w:rPr>
      <w:rFonts w:ascii="Arial" w:hAnsi="Arial" w:cs="Arial"/>
      <w:sz w:val="22"/>
      <w:szCs w:val="22"/>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Textodenotaderodap">
    <w:name w:val="footnote text"/>
    <w:basedOn w:val="Normal"/>
    <w:rPr>
      <w:sz w:val="20"/>
      <w:szCs w:val="20"/>
    </w:rPr>
  </w:style>
  <w:style w:type="paragraph" w:styleId="Textoembloco">
    <w:name w:val="Block Text"/>
    <w:basedOn w:val="Normal"/>
    <w:qFormat/>
    <w:pPr>
      <w:ind w:left="4253" w:right="57" w:firstLine="1134"/>
    </w:pPr>
    <w:rPr>
      <w:rFonts w:ascii="Arial" w:hAnsi="Arial" w:cs="Arial"/>
      <w:i/>
      <w:iCs/>
      <w:spacing w:val="14"/>
      <w:sz w:val="22"/>
      <w:szCs w:val="22"/>
    </w:rPr>
  </w:style>
  <w:style w:type="paragraph" w:styleId="Recuodecorpodetexto">
    <w:name w:val="Body Text Indent"/>
    <w:basedOn w:val="Normal"/>
    <w:pPr>
      <w:widowControl w:val="0"/>
      <w:overflowPunct w:val="0"/>
      <w:autoSpaceDE w:val="0"/>
      <w:ind w:firstLine="3686"/>
      <w:textAlignment w:val="baseline"/>
    </w:pPr>
    <w:rPr>
      <w:rFonts w:ascii="Arial" w:hAnsi="Arial" w:cs="Arial"/>
      <w:bCs/>
      <w:color w:val="000000"/>
      <w:szCs w:val="20"/>
    </w:rPr>
  </w:style>
  <w:style w:type="paragraph" w:styleId="Recuodecorpodetexto2">
    <w:name w:val="Body Text Indent 2"/>
    <w:basedOn w:val="Normal"/>
    <w:qFormat/>
    <w:pPr>
      <w:widowControl w:val="0"/>
      <w:overflowPunct w:val="0"/>
      <w:autoSpaceDE w:val="0"/>
      <w:ind w:firstLine="2127"/>
      <w:textAlignment w:val="baseline"/>
    </w:pPr>
    <w:rPr>
      <w:rFonts w:ascii="Arial" w:hAnsi="Arial" w:cs="Arial"/>
      <w:bCs/>
      <w:color w:val="000000"/>
      <w:szCs w:val="20"/>
    </w:rPr>
  </w:style>
  <w:style w:type="paragraph" w:styleId="Recuodecorpodetexto3">
    <w:name w:val="Body Text Indent 3"/>
    <w:basedOn w:val="Normal"/>
    <w:qFormat/>
    <w:pPr>
      <w:widowControl w:val="0"/>
      <w:overflowPunct w:val="0"/>
      <w:autoSpaceDE w:val="0"/>
      <w:ind w:firstLine="3261"/>
      <w:textAlignment w:val="baseline"/>
    </w:pPr>
    <w:rPr>
      <w:rFonts w:ascii="Arial" w:hAnsi="Arial" w:cs="Arial"/>
      <w:bCs/>
      <w:color w:val="000000"/>
      <w:szCs w:val="20"/>
    </w:rPr>
  </w:style>
  <w:style w:type="paragraph" w:customStyle="1" w:styleId="Legenda1">
    <w:name w:val="Legenda1"/>
    <w:basedOn w:val="Normal"/>
    <w:qFormat/>
    <w:pPr>
      <w:suppressLineNumbers/>
      <w:spacing w:before="120" w:after="120"/>
    </w:pPr>
    <w:rPr>
      <w:rFonts w:cs="Luxi Sans;MS Mincho"/>
      <w:i/>
      <w:iCs/>
      <w:sz w:val="20"/>
      <w:szCs w:val="20"/>
    </w:rPr>
  </w:style>
  <w:style w:type="paragraph" w:customStyle="1" w:styleId="TtuloPrincipal">
    <w:name w:val="Título Principal"/>
    <w:basedOn w:val="Normal"/>
    <w:next w:val="Corpodetexto"/>
    <w:qFormat/>
    <w:pPr>
      <w:keepNext/>
      <w:spacing w:before="240" w:after="120"/>
    </w:pPr>
    <w:rPr>
      <w:rFonts w:ascii="Luxi Sans;MS Mincho" w:eastAsia="HG Mincho Light J;MS Mincho" w:hAnsi="Luxi Sans;MS Mincho" w:cs="Luxi Sans;MS Mincho"/>
      <w:sz w:val="28"/>
      <w:szCs w:val="28"/>
    </w:rPr>
  </w:style>
  <w:style w:type="paragraph" w:customStyle="1" w:styleId="WW-Legenda">
    <w:name w:val="WW-Legenda"/>
    <w:basedOn w:val="Normal"/>
    <w:qFormat/>
    <w:pPr>
      <w:suppressLineNumbers/>
      <w:spacing w:before="120" w:after="120"/>
    </w:pPr>
    <w:rPr>
      <w:rFonts w:cs="Luxi Sans;MS Mincho"/>
      <w:i/>
      <w:iCs/>
      <w:sz w:val="20"/>
      <w:szCs w:val="20"/>
    </w:rPr>
  </w:style>
  <w:style w:type="paragraph" w:customStyle="1" w:styleId="WW-ndice">
    <w:name w:val="WW-Índice"/>
    <w:basedOn w:val="Normal"/>
    <w:qFormat/>
    <w:pPr>
      <w:suppressLineNumbers/>
    </w:pPr>
    <w:rPr>
      <w:rFonts w:cs="Luxi Sans;MS Mincho"/>
      <w:sz w:val="20"/>
      <w:szCs w:val="20"/>
    </w:rPr>
  </w:style>
  <w:style w:type="paragraph" w:customStyle="1" w:styleId="WW-TtuloPrincipal">
    <w:name w:val="WW-Título Principal"/>
    <w:basedOn w:val="Normal"/>
    <w:next w:val="Corpodetexto"/>
    <w:qFormat/>
    <w:pPr>
      <w:keepNext/>
      <w:spacing w:before="240" w:after="120"/>
    </w:pPr>
    <w:rPr>
      <w:rFonts w:ascii="Luxi Sans;MS Mincho" w:eastAsia="HG Mincho Light J;MS Mincho" w:hAnsi="Luxi Sans;MS Mincho" w:cs="Luxi Sans;MS Mincho"/>
      <w:sz w:val="28"/>
      <w:szCs w:val="28"/>
    </w:rPr>
  </w:style>
  <w:style w:type="paragraph" w:customStyle="1" w:styleId="WW-Corpodetexto2">
    <w:name w:val="WW-Corpo de texto 2"/>
    <w:basedOn w:val="Normal"/>
    <w:qFormat/>
    <w:rPr>
      <w:szCs w:val="20"/>
    </w:rPr>
  </w:style>
  <w:style w:type="paragraph" w:customStyle="1" w:styleId="WW-Recuodecorpodetexto2">
    <w:name w:val="WW-Recuo de corpo de texto 2"/>
    <w:basedOn w:val="Normal"/>
    <w:qFormat/>
    <w:pPr>
      <w:spacing w:after="120" w:line="480" w:lineRule="auto"/>
      <w:ind w:left="283"/>
    </w:pPr>
    <w:rPr>
      <w:sz w:val="20"/>
      <w:szCs w:val="20"/>
    </w:rPr>
  </w:style>
  <w:style w:type="paragraph" w:customStyle="1" w:styleId="Contedodoquadro">
    <w:name w:val="Conteúdo do quadro"/>
    <w:basedOn w:val="Corpodetexto"/>
    <w:qFormat/>
    <w:pPr>
      <w:keepNext w:val="0"/>
      <w:keepLines w:val="0"/>
      <w:widowControl/>
      <w:autoSpaceDE/>
      <w:spacing w:after="120"/>
      <w:jc w:val="left"/>
    </w:pPr>
    <w:rPr>
      <w:b w:val="0"/>
      <w:bCs w:val="0"/>
      <w:sz w:val="20"/>
      <w:szCs w:val="20"/>
    </w:rPr>
  </w:style>
  <w:style w:type="paragraph" w:customStyle="1" w:styleId="WW-Contedodoquadro">
    <w:name w:val="WW-Conteúdo do quadro"/>
    <w:basedOn w:val="Corpodetexto"/>
    <w:qFormat/>
    <w:pPr>
      <w:keepNext w:val="0"/>
      <w:keepLines w:val="0"/>
      <w:widowControl/>
      <w:autoSpaceDE/>
      <w:spacing w:after="120"/>
      <w:jc w:val="left"/>
    </w:pPr>
    <w:rPr>
      <w:b w:val="0"/>
      <w:bCs w:val="0"/>
      <w:sz w:val="20"/>
      <w:szCs w:val="20"/>
    </w:rPr>
  </w:style>
  <w:style w:type="paragraph" w:customStyle="1" w:styleId="WW-ContedodaTabela">
    <w:name w:val="WW-Conteúdo da Tabela"/>
    <w:basedOn w:val="Corpodetexto"/>
    <w:qFormat/>
    <w:pPr>
      <w:keepNext w:val="0"/>
      <w:keepLines w:val="0"/>
      <w:widowControl/>
      <w:suppressLineNumbers/>
      <w:autoSpaceDE/>
      <w:spacing w:after="120"/>
      <w:jc w:val="left"/>
    </w:pPr>
    <w:rPr>
      <w:b w:val="0"/>
      <w:bCs w:val="0"/>
      <w:sz w:val="20"/>
      <w:szCs w:val="20"/>
    </w:rPr>
  </w:style>
  <w:style w:type="paragraph" w:customStyle="1" w:styleId="WW-TtulodaTabela">
    <w:name w:val="WW-Título da Tabela"/>
    <w:basedOn w:val="WW-ContedodaTabela"/>
    <w:qFormat/>
    <w:pPr>
      <w:jc w:val="center"/>
    </w:pPr>
    <w:rPr>
      <w:b/>
      <w:bCs/>
      <w:i/>
      <w:iCs/>
    </w:rPr>
  </w:style>
  <w:style w:type="paragraph" w:customStyle="1" w:styleId="ContedodaTabela">
    <w:name w:val="Conteúdo da Tabela"/>
    <w:basedOn w:val="Corpodetexto"/>
    <w:qFormat/>
    <w:pPr>
      <w:keepNext w:val="0"/>
      <w:keepLines w:val="0"/>
      <w:widowControl/>
      <w:suppressLineNumbers/>
      <w:autoSpaceDE/>
      <w:spacing w:after="120"/>
      <w:jc w:val="left"/>
    </w:pPr>
    <w:rPr>
      <w:b w:val="0"/>
      <w:bCs w:val="0"/>
      <w:sz w:val="20"/>
      <w:szCs w:val="20"/>
    </w:rPr>
  </w:style>
  <w:style w:type="paragraph" w:customStyle="1" w:styleId="TtulodaTabela">
    <w:name w:val="Título da Tabela"/>
    <w:basedOn w:val="ContedodaTabela"/>
    <w:qFormat/>
    <w:pPr>
      <w:jc w:val="center"/>
    </w:pPr>
    <w:rPr>
      <w:b/>
      <w:bCs/>
      <w:i/>
      <w:iCs/>
    </w:rPr>
  </w:style>
  <w:style w:type="paragraph" w:customStyle="1" w:styleId="WW-ContedodaTabela1">
    <w:name w:val="WW-Conteúdo da Tabela1"/>
    <w:basedOn w:val="Corpodetexto"/>
    <w:qFormat/>
    <w:pPr>
      <w:suppressLineNumbers/>
      <w:autoSpaceDE/>
      <w:jc w:val="both"/>
    </w:pPr>
    <w:rPr>
      <w:b w:val="0"/>
      <w:bCs w:val="0"/>
      <w:color w:val="FF0000"/>
      <w:szCs w:val="20"/>
    </w:rPr>
  </w:style>
  <w:style w:type="paragraph" w:customStyle="1" w:styleId="WW-TtulodaTabela1">
    <w:name w:val="WW-Título da Tabela1"/>
    <w:basedOn w:val="WW-ContedodaTabela1"/>
    <w:qFormat/>
    <w:pPr>
      <w:jc w:val="center"/>
    </w:pPr>
    <w:rPr>
      <w:b/>
      <w:bCs/>
      <w:i/>
      <w:iCs/>
    </w:rPr>
  </w:style>
  <w:style w:type="paragraph" w:customStyle="1" w:styleId="Default">
    <w:name w:val="Default"/>
    <w:qFormat/>
    <w:pPr>
      <w:suppressAutoHyphens/>
      <w:autoSpaceDE w:val="0"/>
      <w:spacing w:before="240"/>
      <w:jc w:val="both"/>
    </w:pPr>
    <w:rPr>
      <w:rFonts w:ascii="Arial" w:eastAsia="Times New Roman" w:hAnsi="Arial" w:cs="Arial"/>
      <w:color w:val="000000"/>
      <w:sz w:val="24"/>
      <w:szCs w:val="24"/>
      <w:lang w:eastAsia="zh-CN"/>
    </w:rPr>
  </w:style>
  <w:style w:type="paragraph" w:customStyle="1" w:styleId="Standard">
    <w:name w:val="Standard"/>
    <w:qFormat/>
    <w:pPr>
      <w:suppressAutoHyphens/>
    </w:pPr>
    <w:rPr>
      <w:rFonts w:ascii="Times New Roman" w:eastAsia="Times New Roman" w:hAnsi="Times New Roman" w:cs="Times New Roman"/>
      <w:kern w:val="2"/>
      <w:lang w:eastAsia="zh-CN"/>
    </w:rPr>
  </w:style>
  <w:style w:type="paragraph" w:styleId="Textodebalo">
    <w:name w:val="Balloon Text"/>
    <w:basedOn w:val="Normal"/>
    <w:qFormat/>
    <w:rPr>
      <w:rFonts w:ascii="Segoe UI" w:hAnsi="Segoe UI" w:cs="Segoe UI"/>
      <w:sz w:val="18"/>
      <w:szCs w:val="18"/>
    </w:rPr>
  </w:style>
  <w:style w:type="paragraph" w:styleId="PargrafodaLista">
    <w:name w:val="List Paragraph"/>
    <w:basedOn w:val="Normal"/>
    <w:uiPriority w:val="34"/>
    <w:qFormat/>
    <w:pPr>
      <w:spacing w:after="160"/>
      <w:ind w:left="720"/>
      <w:contextualSpacing/>
    </w:pPr>
  </w:style>
  <w:style w:type="paragraph" w:customStyle="1" w:styleId="TableParagraph">
    <w:name w:val="Table Paragraph"/>
    <w:basedOn w:val="Normal"/>
    <w:qFormat/>
    <w:pPr>
      <w:widowControl w:val="0"/>
      <w:autoSpaceDE w:val="0"/>
    </w:pPr>
    <w:rPr>
      <w:rFonts w:ascii="Arial" w:eastAsia="Arial" w:hAnsi="Arial" w:cs="Arial"/>
      <w:sz w:val="22"/>
      <w:szCs w:val="22"/>
      <w:lang w:val="en-US"/>
    </w:rPr>
  </w:style>
  <w:style w:type="paragraph" w:customStyle="1" w:styleId="Corpodetexto21">
    <w:name w:val="Corpo de texto 21"/>
    <w:basedOn w:val="Normal"/>
    <w:qFormat/>
    <w:rPr>
      <w:rFonts w:ascii="Arial" w:hAnsi="Arial" w:cs="Arial"/>
      <w:kern w:val="2"/>
      <w:sz w:val="22"/>
      <w:szCs w:val="22"/>
    </w:rPr>
  </w:style>
  <w:style w:type="paragraph" w:styleId="SemEspaamento">
    <w:name w:val="No Spacing"/>
    <w:qFormat/>
    <w:pPr>
      <w:widowControl w:val="0"/>
      <w:suppressAutoHyphens/>
      <w:textAlignment w:val="baseline"/>
    </w:pPr>
    <w:rPr>
      <w:rFonts w:ascii="Liberation Serif;Times New Roma" w:eastAsia="SimSun;宋体" w:hAnsi="Liberation Serif;Times New Roma" w:cs="Mangal"/>
      <w:kern w:val="2"/>
      <w:sz w:val="24"/>
      <w:szCs w:val="21"/>
      <w:lang w:eastAsia="zh-CN" w:bidi="hi-IN"/>
    </w:rPr>
  </w:style>
  <w:style w:type="paragraph" w:styleId="Reviso">
    <w:name w:val="Revision"/>
    <w:qFormat/>
    <w:pPr>
      <w:suppressAutoHyphens/>
    </w:pPr>
    <w:rPr>
      <w:rFonts w:ascii="Times New Roman" w:eastAsia="Times New Roman" w:hAnsi="Times New Roman" w:cs="Times New Roman"/>
      <w:sz w:val="24"/>
      <w:szCs w:val="24"/>
      <w:lang w:eastAsia="zh-CN"/>
    </w:rPr>
  </w:style>
  <w:style w:type="paragraph" w:customStyle="1" w:styleId="Estilo1">
    <w:name w:val="Estilo1"/>
    <w:basedOn w:val="Ttulo1"/>
    <w:qFormat/>
    <w:pPr>
      <w:keepNext/>
      <w:numPr>
        <w:numId w:val="3"/>
      </w:numPr>
      <w:spacing w:before="120" w:after="120"/>
      <w:outlineLvl w:val="9"/>
    </w:pPr>
    <w:rPr>
      <w:b/>
      <w:bCs/>
    </w:rPr>
  </w:style>
  <w:style w:type="paragraph" w:styleId="Subttulo">
    <w:name w:val="Subtitle"/>
    <w:basedOn w:val="Normal"/>
    <w:next w:val="Normal"/>
    <w:uiPriority w:val="11"/>
    <w:qFormat/>
    <w:pPr>
      <w:outlineLvl w:val="1"/>
    </w:pPr>
  </w:style>
  <w:style w:type="paragraph" w:customStyle="1" w:styleId="Estilo2">
    <w:name w:val="Estilo2"/>
    <w:basedOn w:val="Subttulo"/>
    <w:qFormat/>
    <w:pPr>
      <w:keepNext/>
      <w:keepLines/>
      <w:tabs>
        <w:tab w:val="num" w:pos="0"/>
      </w:tabs>
      <w:autoSpaceDE w:val="0"/>
      <w:spacing w:after="120" w:line="276" w:lineRule="auto"/>
      <w:ind w:left="360" w:hanging="360"/>
    </w:pPr>
  </w:style>
  <w:style w:type="paragraph" w:customStyle="1" w:styleId="CLUSULA">
    <w:name w:val="CLÁUSULA"/>
    <w:basedOn w:val="Ttulo4"/>
    <w:qFormat/>
    <w:pPr>
      <w:keepNext/>
      <w:numPr>
        <w:ilvl w:val="0"/>
        <w:numId w:val="6"/>
      </w:numPr>
      <w:spacing w:before="60" w:after="80"/>
      <w:outlineLvl w:val="0"/>
    </w:pPr>
    <w:rPr>
      <w:b/>
    </w:rPr>
  </w:style>
  <w:style w:type="paragraph" w:styleId="Sumrio1">
    <w:name w:val="toc 1"/>
    <w:basedOn w:val="Normal"/>
    <w:next w:val="Normal"/>
  </w:style>
  <w:style w:type="paragraph" w:styleId="Numerada">
    <w:name w:val="List Number"/>
    <w:basedOn w:val="Normal"/>
    <w:qFormat/>
    <w:pPr>
      <w:numPr>
        <w:numId w:val="2"/>
      </w:numPr>
      <w:contextualSpacing/>
    </w:pPr>
  </w:style>
  <w:style w:type="paragraph" w:customStyle="1" w:styleId="ClusulaCorpo">
    <w:name w:val="Cláusula Corpo"/>
    <w:basedOn w:val="Estilo2"/>
    <w:qFormat/>
    <w:pPr>
      <w:spacing w:after="0" w:line="254" w:lineRule="auto"/>
      <w:ind w:left="0" w:firstLine="0"/>
    </w:pPr>
    <w:rPr>
      <w:sz w:val="22"/>
    </w:rPr>
  </w:style>
  <w:style w:type="paragraph" w:styleId="Textodecomentrio">
    <w:name w:val="annotation text"/>
    <w:basedOn w:val="Normal"/>
    <w:qFormat/>
    <w:rPr>
      <w:sz w:val="20"/>
      <w:szCs w:val="20"/>
    </w:rPr>
  </w:style>
  <w:style w:type="paragraph" w:styleId="Assuntodocomentrio">
    <w:name w:val="annotation subject"/>
    <w:basedOn w:val="Textodecomentrio"/>
    <w:next w:val="Textodecomentrio"/>
    <w:qFormat/>
    <w:rPr>
      <w:b/>
      <w:bCs/>
    </w:rPr>
  </w:style>
  <w:style w:type="paragraph" w:customStyle="1" w:styleId="Heading">
    <w:name w:val="Heading"/>
    <w:basedOn w:val="Normal"/>
    <w:next w:val="Corpodetexto"/>
    <w:qFormat/>
    <w:pPr>
      <w:keepNext/>
      <w:spacing w:before="240" w:after="120" w:line="276" w:lineRule="auto"/>
      <w:jc w:val="left"/>
    </w:pPr>
    <w:rPr>
      <w:rFonts w:ascii="Liberation Sans;Arial" w:eastAsia="DejaVu Sans" w:hAnsi="Liberation Sans;Arial" w:cs="DejaVu Sans"/>
      <w:sz w:val="28"/>
      <w:szCs w:val="28"/>
    </w:rPr>
  </w:style>
  <w:style w:type="paragraph" w:customStyle="1" w:styleId="Index">
    <w:name w:val="Index"/>
    <w:basedOn w:val="Normal"/>
    <w:qFormat/>
    <w:pPr>
      <w:suppressLineNumbers/>
      <w:spacing w:after="200" w:line="276" w:lineRule="auto"/>
      <w:jc w:val="left"/>
    </w:pPr>
    <w:rPr>
      <w:rFonts w:ascii="Calibri" w:eastAsia="Calibri" w:hAnsi="Calibri" w:cs="Calibri"/>
      <w:sz w:val="22"/>
      <w:szCs w:val="22"/>
    </w:rPr>
  </w:style>
  <w:style w:type="paragraph" w:customStyle="1" w:styleId="TableContents">
    <w:name w:val="Table Contents"/>
    <w:basedOn w:val="Normal"/>
    <w:qFormat/>
    <w:pPr>
      <w:suppressLineNumbers/>
      <w:spacing w:after="200" w:line="276" w:lineRule="auto"/>
      <w:jc w:val="left"/>
    </w:pPr>
    <w:rPr>
      <w:rFonts w:ascii="Calibri" w:eastAsia="Calibri" w:hAnsi="Calibri" w:cs="Calibri"/>
      <w:sz w:val="22"/>
      <w:szCs w:val="22"/>
    </w:rPr>
  </w:style>
  <w:style w:type="paragraph" w:styleId="NormalWeb">
    <w:name w:val="Normal (Web)"/>
    <w:basedOn w:val="Normal"/>
    <w:qFormat/>
  </w:style>
  <w:style w:type="paragraph" w:customStyle="1" w:styleId="Contedodatabelauser">
    <w:name w:val="Conteúdo da tabela (user)"/>
    <w:basedOn w:val="Normal"/>
    <w:qFormat/>
    <w:pPr>
      <w:widowControl w:val="0"/>
      <w:suppressLineNumbers/>
      <w:spacing w:line="240" w:lineRule="auto"/>
      <w:jc w:val="left"/>
    </w:pPr>
    <w:rPr>
      <w:rFonts w:ascii="Liberation Serif;Times New Roma" w:eastAsia="NSimSun" w:hAnsi="Liberation Serif;Times New Roma" w:cs="Arial"/>
      <w:kern w:val="2"/>
      <w:lang w:bidi="hi-IN"/>
    </w:rPr>
  </w:style>
  <w:style w:type="paragraph" w:customStyle="1" w:styleId="Contedodatabela1">
    <w:name w:val="Conteúdo da tabela1"/>
    <w:basedOn w:val="Normal"/>
    <w:qFormat/>
    <w:pPr>
      <w:widowControl w:val="0"/>
      <w:suppressLineNumbers/>
    </w:pPr>
  </w:style>
  <w:style w:type="paragraph" w:customStyle="1" w:styleId="Contedodatabela2">
    <w:name w:val="Conteúdo da tabela2"/>
    <w:basedOn w:val="Normal"/>
    <w:qFormat/>
    <w:pPr>
      <w:widowControl w:val="0"/>
      <w:suppressLineNumbers/>
    </w:pPr>
  </w:style>
  <w:style w:type="paragraph" w:customStyle="1" w:styleId="Ttulodetabela">
    <w:name w:val="Título de tabela"/>
    <w:basedOn w:val="Contedodatabela1"/>
    <w:qFormat/>
    <w:pPr>
      <w:jc w:val="center"/>
    </w:pPr>
    <w:rPr>
      <w:b/>
      <w:bCs/>
    </w:rPr>
  </w:style>
  <w:style w:type="paragraph" w:customStyle="1" w:styleId="LO-Normal">
    <w:name w:val="LO-Normal"/>
    <w:qFormat/>
    <w:pPr>
      <w:widowControl w:val="0"/>
      <w:suppressAutoHyphens/>
    </w:pPr>
    <w:rPr>
      <w:rFonts w:ascii="Liberation Serif;Times New Roma" w:hAnsi="Liberation Serif;Times New Roma"/>
      <w:sz w:val="22"/>
      <w:szCs w:val="24"/>
      <w:lang w:eastAsia="zh-CN" w:bidi="hi-I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299725">
      <w:bodyDiv w:val="1"/>
      <w:marLeft w:val="0"/>
      <w:marRight w:val="0"/>
      <w:marTop w:val="0"/>
      <w:marBottom w:val="0"/>
      <w:divBdr>
        <w:top w:val="none" w:sz="0" w:space="0" w:color="auto"/>
        <w:left w:val="none" w:sz="0" w:space="0" w:color="auto"/>
        <w:bottom w:val="none" w:sz="0" w:space="0" w:color="auto"/>
        <w:right w:val="none" w:sz="0" w:space="0" w:color="auto"/>
      </w:divBdr>
    </w:div>
    <w:div w:id="349723340">
      <w:bodyDiv w:val="1"/>
      <w:marLeft w:val="0"/>
      <w:marRight w:val="0"/>
      <w:marTop w:val="0"/>
      <w:marBottom w:val="0"/>
      <w:divBdr>
        <w:top w:val="none" w:sz="0" w:space="0" w:color="auto"/>
        <w:left w:val="none" w:sz="0" w:space="0" w:color="auto"/>
        <w:bottom w:val="none" w:sz="0" w:space="0" w:color="auto"/>
        <w:right w:val="none" w:sz="0" w:space="0" w:color="auto"/>
      </w:divBdr>
    </w:div>
    <w:div w:id="477770024">
      <w:bodyDiv w:val="1"/>
      <w:marLeft w:val="0"/>
      <w:marRight w:val="0"/>
      <w:marTop w:val="0"/>
      <w:marBottom w:val="0"/>
      <w:divBdr>
        <w:top w:val="none" w:sz="0" w:space="0" w:color="auto"/>
        <w:left w:val="none" w:sz="0" w:space="0" w:color="auto"/>
        <w:bottom w:val="none" w:sz="0" w:space="0" w:color="auto"/>
        <w:right w:val="none" w:sz="0" w:space="0" w:color="auto"/>
      </w:divBdr>
    </w:div>
    <w:div w:id="582103027">
      <w:bodyDiv w:val="1"/>
      <w:marLeft w:val="0"/>
      <w:marRight w:val="0"/>
      <w:marTop w:val="0"/>
      <w:marBottom w:val="0"/>
      <w:divBdr>
        <w:top w:val="none" w:sz="0" w:space="0" w:color="auto"/>
        <w:left w:val="none" w:sz="0" w:space="0" w:color="auto"/>
        <w:bottom w:val="none" w:sz="0" w:space="0" w:color="auto"/>
        <w:right w:val="none" w:sz="0" w:space="0" w:color="auto"/>
      </w:divBdr>
    </w:div>
    <w:div w:id="818613729">
      <w:bodyDiv w:val="1"/>
      <w:marLeft w:val="0"/>
      <w:marRight w:val="0"/>
      <w:marTop w:val="0"/>
      <w:marBottom w:val="0"/>
      <w:divBdr>
        <w:top w:val="none" w:sz="0" w:space="0" w:color="auto"/>
        <w:left w:val="none" w:sz="0" w:space="0" w:color="auto"/>
        <w:bottom w:val="none" w:sz="0" w:space="0" w:color="auto"/>
        <w:right w:val="none" w:sz="0" w:space="0" w:color="auto"/>
      </w:divBdr>
    </w:div>
    <w:div w:id="859130074">
      <w:bodyDiv w:val="1"/>
      <w:marLeft w:val="0"/>
      <w:marRight w:val="0"/>
      <w:marTop w:val="0"/>
      <w:marBottom w:val="0"/>
      <w:divBdr>
        <w:top w:val="none" w:sz="0" w:space="0" w:color="auto"/>
        <w:left w:val="none" w:sz="0" w:space="0" w:color="auto"/>
        <w:bottom w:val="none" w:sz="0" w:space="0" w:color="auto"/>
        <w:right w:val="none" w:sz="0" w:space="0" w:color="auto"/>
      </w:divBdr>
    </w:div>
    <w:div w:id="946237668">
      <w:bodyDiv w:val="1"/>
      <w:marLeft w:val="0"/>
      <w:marRight w:val="0"/>
      <w:marTop w:val="0"/>
      <w:marBottom w:val="0"/>
      <w:divBdr>
        <w:top w:val="none" w:sz="0" w:space="0" w:color="auto"/>
        <w:left w:val="none" w:sz="0" w:space="0" w:color="auto"/>
        <w:bottom w:val="none" w:sz="0" w:space="0" w:color="auto"/>
        <w:right w:val="none" w:sz="0" w:space="0" w:color="auto"/>
      </w:divBdr>
    </w:div>
    <w:div w:id="1005983163">
      <w:bodyDiv w:val="1"/>
      <w:marLeft w:val="0"/>
      <w:marRight w:val="0"/>
      <w:marTop w:val="0"/>
      <w:marBottom w:val="0"/>
      <w:divBdr>
        <w:top w:val="none" w:sz="0" w:space="0" w:color="auto"/>
        <w:left w:val="none" w:sz="0" w:space="0" w:color="auto"/>
        <w:bottom w:val="none" w:sz="0" w:space="0" w:color="auto"/>
        <w:right w:val="none" w:sz="0" w:space="0" w:color="auto"/>
      </w:divBdr>
    </w:div>
    <w:div w:id="1115490675">
      <w:bodyDiv w:val="1"/>
      <w:marLeft w:val="0"/>
      <w:marRight w:val="0"/>
      <w:marTop w:val="0"/>
      <w:marBottom w:val="0"/>
      <w:divBdr>
        <w:top w:val="none" w:sz="0" w:space="0" w:color="auto"/>
        <w:left w:val="none" w:sz="0" w:space="0" w:color="auto"/>
        <w:bottom w:val="none" w:sz="0" w:space="0" w:color="auto"/>
        <w:right w:val="none" w:sz="0" w:space="0" w:color="auto"/>
      </w:divBdr>
    </w:div>
    <w:div w:id="1281498172">
      <w:bodyDiv w:val="1"/>
      <w:marLeft w:val="0"/>
      <w:marRight w:val="0"/>
      <w:marTop w:val="0"/>
      <w:marBottom w:val="0"/>
      <w:divBdr>
        <w:top w:val="none" w:sz="0" w:space="0" w:color="auto"/>
        <w:left w:val="none" w:sz="0" w:space="0" w:color="auto"/>
        <w:bottom w:val="none" w:sz="0" w:space="0" w:color="auto"/>
        <w:right w:val="none" w:sz="0" w:space="0" w:color="auto"/>
      </w:divBdr>
    </w:div>
    <w:div w:id="1546021133">
      <w:bodyDiv w:val="1"/>
      <w:marLeft w:val="0"/>
      <w:marRight w:val="0"/>
      <w:marTop w:val="0"/>
      <w:marBottom w:val="0"/>
      <w:divBdr>
        <w:top w:val="none" w:sz="0" w:space="0" w:color="auto"/>
        <w:left w:val="none" w:sz="0" w:space="0" w:color="auto"/>
        <w:bottom w:val="none" w:sz="0" w:space="0" w:color="auto"/>
        <w:right w:val="none" w:sz="0" w:space="0" w:color="auto"/>
      </w:divBdr>
    </w:div>
    <w:div w:id="1800756268">
      <w:bodyDiv w:val="1"/>
      <w:marLeft w:val="0"/>
      <w:marRight w:val="0"/>
      <w:marTop w:val="0"/>
      <w:marBottom w:val="0"/>
      <w:divBdr>
        <w:top w:val="none" w:sz="0" w:space="0" w:color="auto"/>
        <w:left w:val="none" w:sz="0" w:space="0" w:color="auto"/>
        <w:bottom w:val="none" w:sz="0" w:space="0" w:color="auto"/>
        <w:right w:val="none" w:sz="0" w:space="0" w:color="auto"/>
      </w:divBdr>
    </w:div>
    <w:div w:id="1906524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oescidreira@yahoo.com.br" TargetMode="External"/><Relationship Id="rId4" Type="http://schemas.openxmlformats.org/officeDocument/2006/relationships/webSettings" Target="webSettings.xml"/><Relationship Id="rId9" Type="http://schemas.openxmlformats.org/officeDocument/2006/relationships/hyperlink" Target="mailto:licitacoes@cidreira.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13612</Words>
  <Characters>73507</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2025-05-05T13:10:00Z</cp:lastPrinted>
  <dcterms:created xsi:type="dcterms:W3CDTF">2025-05-06T12:00:00Z</dcterms:created>
  <dcterms:modified xsi:type="dcterms:W3CDTF">2025-05-06T12:00:00Z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2025-03-17T14:47:00Z</dcterms:created>
  <dc:creator>Licitacao</dc:creator>
  <dc:description/>
  <dc:language>pt-BR</dc:language>
  <cp:lastModifiedBy/>
  <cp:lastPrinted>2024-03-05T10:47:00Z</cp:lastPrinted>
  <dcterms:modified xsi:type="dcterms:W3CDTF">2025-04-29T15:06:00Z</dcterms:modified>
  <cp:revision>37</cp:revision>
  <dc:subject/>
  <dc:title>EDITAL DE TOMADA DE PREÇOS Nº 37/2007</dc:title>
</cp:coreProperties>
</file>